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E6" w:rsidRPr="00156FE6" w:rsidRDefault="00156FE6" w:rsidP="00156FE6">
      <w:r w:rsidRPr="00156FE6">
        <w:rPr>
          <w:b/>
        </w:rPr>
        <w:t>ΤΕΧΝΙΚΕΣ ΠΡΟΔΙΑΓΡΑΦΕΣ &amp; ΠΙΝΑΚΕΣ ΣΥΜΜΟΡΦΩΣΗΣ</w:t>
      </w:r>
    </w:p>
    <w:p w:rsidR="00156FE6" w:rsidRPr="00156FE6" w:rsidRDefault="00156FE6" w:rsidP="00156FE6">
      <w:r w:rsidRPr="00156FE6">
        <w:t>Για το συνόλου του αιτουμένου εξοπλισμού τα παρακάτω χαρακτηριστικά αποτελούν  ελάχιστες προδιαγραφές και μπορούν να δοθούν ή ισοδύναμα ή ανώτερα των αναφερομένων.</w:t>
      </w:r>
    </w:p>
    <w:p w:rsidR="00156FE6" w:rsidRPr="00156FE6" w:rsidRDefault="00156FE6" w:rsidP="00156FE6">
      <w:r w:rsidRPr="00156FE6">
        <w:rPr>
          <w:b/>
          <w:bCs/>
        </w:rPr>
        <w:t xml:space="preserve">Ο υποψήφιος υποχρεούται επί ποινή αποκλεισμού να απαντήσει σε όλες τις ερωτήσεις των πινάκων τεχνικών προδιαγραφών. Τα υποχρεωτικά κριτήρια προσδιορίζονται στους πίνακες προδιαγραφών στην στήλη «ΑΠΑΙΤΗΣΗ». Αν δεν ικανοποιούνται τα κριτήρια αυτά η προσφορά απορρίπτεται ως απαράδεκτη και αποκλείεται από την διαδικασία. </w:t>
      </w:r>
    </w:p>
    <w:p w:rsidR="00156FE6" w:rsidRPr="00156FE6" w:rsidRDefault="00156FE6" w:rsidP="00156FE6">
      <w:r w:rsidRPr="00156FE6">
        <w:rPr>
          <w:b/>
          <w:bCs/>
        </w:rPr>
        <w:t xml:space="preserve">Ειδικότερα, η στήλη «ΑΠΑΝΤΗΣΗ» των πινάκων να συμπληρωθεί υποχρεωτικά, επί ποινή αποκλεισμού, από τους υποψηφίους με τη λέξη «ΝΑΙ». Σε περίπτωση που μένει κενή θα θεωρείται ότι η απάντηση είναι «ΟΧΙ» και η προσφορά θα απορρίπτεται ως απαράδεκτη και θα αποκλείεται από την διαδικασία. </w:t>
      </w:r>
    </w:p>
    <w:p w:rsidR="00156FE6" w:rsidRPr="00156FE6" w:rsidRDefault="00156FE6" w:rsidP="00156FE6">
      <w:r w:rsidRPr="00156FE6">
        <w:t>Τέλος, στην στήλη «ΠΑΡΑΠΟΜΠΗ ΤΕΚΜΗΡΙΩΣΗ», να αναφέρεται οποιαδήποτε παραπομπή ή επισήμανση του υποψηφίου (PROSPECTUS, C.E. ISO, ή και άλλα σχετικά ).</w:t>
      </w:r>
    </w:p>
    <w:p w:rsidR="00156FE6" w:rsidRPr="00156FE6" w:rsidRDefault="00156FE6" w:rsidP="00156FE6">
      <w:pPr>
        <w:rPr>
          <w:b/>
          <w:bCs/>
          <w:i/>
        </w:rPr>
      </w:pPr>
      <w:r w:rsidRPr="00156FE6">
        <w:rPr>
          <w:b/>
          <w:bCs/>
          <w:i/>
        </w:rPr>
        <w:t>1.1.</w:t>
      </w:r>
      <w:r w:rsidRPr="00156FE6">
        <w:t xml:space="preserve"> </w:t>
      </w:r>
      <w:r w:rsidRPr="00156FE6">
        <w:rPr>
          <w:b/>
          <w:bCs/>
          <w:i/>
        </w:rPr>
        <w:t>ΤΕΧΝΙΚΕΣ ΠΡΟΔΙΑΓΡΑΦΕΣ SERVER</w:t>
      </w:r>
    </w:p>
    <w:tbl>
      <w:tblPr>
        <w:tblW w:w="948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1"/>
        <w:gridCol w:w="4432"/>
        <w:gridCol w:w="1559"/>
        <w:gridCol w:w="1417"/>
        <w:gridCol w:w="1127"/>
      </w:tblGrid>
      <w:tr w:rsidR="00156FE6" w:rsidRPr="00156FE6" w:rsidTr="00156FE6">
        <w:trPr>
          <w:trHeight w:val="417"/>
        </w:trPr>
        <w:tc>
          <w:tcPr>
            <w:tcW w:w="951" w:type="dxa"/>
            <w:tcBorders>
              <w:top w:val="single" w:sz="4" w:space="0" w:color="000000"/>
              <w:left w:val="single" w:sz="4" w:space="0" w:color="000000"/>
              <w:bottom w:val="single" w:sz="4" w:space="0" w:color="000000"/>
              <w:right w:val="single" w:sz="4" w:space="0" w:color="000000"/>
            </w:tcBorders>
            <w:shd w:val="clear" w:color="auto" w:fill="B1B1B1"/>
            <w:hideMark/>
          </w:tcPr>
          <w:p w:rsidR="00156FE6" w:rsidRPr="00156FE6" w:rsidRDefault="00156FE6" w:rsidP="00156FE6">
            <w:pPr>
              <w:rPr>
                <w:b/>
                <w:i/>
              </w:rPr>
            </w:pPr>
            <w:r w:rsidRPr="00156FE6">
              <w:rPr>
                <w:b/>
                <w:i/>
              </w:rPr>
              <w:t>Α/Α</w:t>
            </w:r>
          </w:p>
        </w:tc>
        <w:tc>
          <w:tcPr>
            <w:tcW w:w="4432" w:type="dxa"/>
            <w:tcBorders>
              <w:top w:val="single" w:sz="4" w:space="0" w:color="000000"/>
              <w:left w:val="single" w:sz="4" w:space="0" w:color="000000"/>
              <w:bottom w:val="single" w:sz="4" w:space="0" w:color="000000"/>
              <w:right w:val="single" w:sz="4" w:space="0" w:color="000000"/>
            </w:tcBorders>
            <w:shd w:val="clear" w:color="auto" w:fill="B1B1B1"/>
            <w:hideMark/>
          </w:tcPr>
          <w:p w:rsidR="00156FE6" w:rsidRPr="00156FE6" w:rsidRDefault="00156FE6" w:rsidP="00156FE6">
            <w:pPr>
              <w:rPr>
                <w:b/>
                <w:i/>
              </w:rPr>
            </w:pPr>
            <w:r w:rsidRPr="00156FE6">
              <w:rPr>
                <w:b/>
                <w:i/>
              </w:rPr>
              <w:t>ΠΡΟΔΙΑΓΡΑΦΗ</w:t>
            </w:r>
          </w:p>
        </w:tc>
        <w:tc>
          <w:tcPr>
            <w:tcW w:w="1559" w:type="dxa"/>
            <w:tcBorders>
              <w:top w:val="single" w:sz="4" w:space="0" w:color="000000"/>
              <w:left w:val="single" w:sz="4" w:space="0" w:color="000000"/>
              <w:bottom w:val="single" w:sz="4" w:space="0" w:color="000000"/>
              <w:right w:val="single" w:sz="4" w:space="0" w:color="000000"/>
            </w:tcBorders>
            <w:shd w:val="clear" w:color="auto" w:fill="B1B1B1"/>
            <w:hideMark/>
          </w:tcPr>
          <w:p w:rsidR="00156FE6" w:rsidRPr="00156FE6" w:rsidRDefault="00156FE6" w:rsidP="00156FE6">
            <w:pPr>
              <w:rPr>
                <w:b/>
                <w:i/>
              </w:rPr>
            </w:pPr>
            <w:r w:rsidRPr="00156FE6">
              <w:rPr>
                <w:b/>
                <w:i/>
              </w:rPr>
              <w:t>ΑΠΑΙΤΗΣΗ</w:t>
            </w:r>
          </w:p>
        </w:tc>
        <w:tc>
          <w:tcPr>
            <w:tcW w:w="1417" w:type="dxa"/>
            <w:tcBorders>
              <w:top w:val="single" w:sz="4" w:space="0" w:color="000000"/>
              <w:left w:val="single" w:sz="4" w:space="0" w:color="000000"/>
              <w:bottom w:val="single" w:sz="4" w:space="0" w:color="000000"/>
              <w:right w:val="single" w:sz="4" w:space="0" w:color="000000"/>
            </w:tcBorders>
            <w:shd w:val="clear" w:color="auto" w:fill="B1B1B1"/>
            <w:hideMark/>
          </w:tcPr>
          <w:p w:rsidR="00156FE6" w:rsidRPr="00156FE6" w:rsidRDefault="00156FE6" w:rsidP="00156FE6">
            <w:pPr>
              <w:rPr>
                <w:b/>
                <w:i/>
              </w:rPr>
            </w:pPr>
            <w:r w:rsidRPr="00156FE6">
              <w:rPr>
                <w:b/>
                <w:i/>
              </w:rPr>
              <w:t>ΑΠΑΝΤΗΣΗ</w:t>
            </w:r>
          </w:p>
        </w:tc>
        <w:tc>
          <w:tcPr>
            <w:tcW w:w="1127" w:type="dxa"/>
            <w:tcBorders>
              <w:top w:val="single" w:sz="4" w:space="0" w:color="000000"/>
              <w:left w:val="single" w:sz="4" w:space="0" w:color="000000"/>
              <w:bottom w:val="single" w:sz="4" w:space="0" w:color="000000"/>
              <w:right w:val="single" w:sz="4" w:space="0" w:color="000000"/>
            </w:tcBorders>
            <w:shd w:val="clear" w:color="auto" w:fill="B1B1B1"/>
            <w:hideMark/>
          </w:tcPr>
          <w:p w:rsidR="00156FE6" w:rsidRPr="00156FE6" w:rsidRDefault="00156FE6" w:rsidP="00156FE6">
            <w:pPr>
              <w:rPr>
                <w:b/>
                <w:i/>
              </w:rPr>
            </w:pPr>
            <w:r w:rsidRPr="00156FE6">
              <w:rPr>
                <w:b/>
                <w:i/>
              </w:rPr>
              <w:t>ΠΑΡΑΠΟΜΠΗ</w:t>
            </w:r>
          </w:p>
        </w:tc>
      </w:tr>
      <w:tr w:rsidR="00156FE6" w:rsidRPr="00156FE6" w:rsidTr="00156FE6">
        <w:trPr>
          <w:trHeight w:val="417"/>
        </w:trPr>
        <w:tc>
          <w:tcPr>
            <w:tcW w:w="9486" w:type="dxa"/>
            <w:gridSpan w:val="5"/>
            <w:tcBorders>
              <w:top w:val="single" w:sz="4" w:space="0" w:color="000000"/>
              <w:left w:val="single" w:sz="4" w:space="0" w:color="000000"/>
              <w:bottom w:val="single" w:sz="4" w:space="0" w:color="000000"/>
              <w:right w:val="single" w:sz="4" w:space="0" w:color="000000"/>
            </w:tcBorders>
            <w:shd w:val="clear" w:color="auto" w:fill="CCCCCC"/>
            <w:hideMark/>
          </w:tcPr>
          <w:p w:rsidR="00156FE6" w:rsidRPr="00156FE6" w:rsidRDefault="00156FE6" w:rsidP="00156FE6">
            <w:pPr>
              <w:ind w:left="126"/>
              <w:rPr>
                <w:i/>
              </w:rPr>
            </w:pPr>
            <w:r w:rsidRPr="00156FE6">
              <w:rPr>
                <w:b/>
                <w:i/>
              </w:rPr>
              <w:t>Γενικά</w:t>
            </w:r>
          </w:p>
        </w:tc>
      </w:tr>
      <w:tr w:rsidR="00156FE6" w:rsidRPr="00156FE6" w:rsidTr="00156FE6">
        <w:trPr>
          <w:trHeight w:val="419"/>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1.</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Ποσότητα</w:t>
            </w:r>
          </w:p>
        </w:tc>
        <w:tc>
          <w:tcPr>
            <w:tcW w:w="155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lang w:val="en-US"/>
              </w:rPr>
            </w:pPr>
            <w:r w:rsidRPr="00156FE6">
              <w:rPr>
                <w:i/>
                <w:lang w:val="en-US"/>
              </w:rPr>
              <w:t>1</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661"/>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2.</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Να αναφερθεί το μοντέλο και η εταιρία κατασκευής. Να δοθεί το ISO 9001.</w:t>
            </w:r>
          </w:p>
        </w:tc>
        <w:tc>
          <w:tcPr>
            <w:tcW w:w="1559"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b/>
                <w:i/>
              </w:rPr>
            </w:pPr>
          </w:p>
          <w:p w:rsidR="00156FE6" w:rsidRPr="00156FE6" w:rsidRDefault="00156FE6" w:rsidP="00156FE6">
            <w:pPr>
              <w:rPr>
                <w:i/>
              </w:rPr>
            </w:pPr>
            <w:r w:rsidRPr="00156FE6">
              <w:rPr>
                <w:i/>
              </w:rPr>
              <w:t>ΝΑΙ</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417"/>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3.</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proofErr w:type="spellStart"/>
            <w:r w:rsidRPr="00156FE6">
              <w:rPr>
                <w:i/>
              </w:rPr>
              <w:t>Rack</w:t>
            </w:r>
            <w:proofErr w:type="spellEnd"/>
            <w:r w:rsidRPr="00156FE6">
              <w:rPr>
                <w:i/>
              </w:rPr>
              <w:t xml:space="preserve"> </w:t>
            </w:r>
            <w:proofErr w:type="spellStart"/>
            <w:r w:rsidRPr="00156FE6">
              <w:rPr>
                <w:i/>
              </w:rPr>
              <w:t>mount</w:t>
            </w:r>
            <w:proofErr w:type="spellEnd"/>
            <w:r w:rsidRPr="00156FE6">
              <w:rPr>
                <w:i/>
              </w:rPr>
              <w:t xml:space="preserve"> Server</w:t>
            </w:r>
          </w:p>
        </w:tc>
        <w:tc>
          <w:tcPr>
            <w:tcW w:w="155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xml:space="preserve">≤ </w:t>
            </w:r>
            <w:r w:rsidRPr="00156FE6">
              <w:rPr>
                <w:i/>
                <w:lang w:val="en-US"/>
              </w:rPr>
              <w:t>3</w:t>
            </w:r>
            <w:r w:rsidRPr="00156FE6">
              <w:rPr>
                <w:i/>
              </w:rPr>
              <w:t>U</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662"/>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4.</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Να διαθέτει Πιστοποιητικά Ποιότητας και Ασφάλειας, CE. Να δοθούν.</w:t>
            </w:r>
          </w:p>
        </w:tc>
        <w:tc>
          <w:tcPr>
            <w:tcW w:w="155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ΝΑΙ</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661"/>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5.</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lang w:val="en-US"/>
              </w:rPr>
            </w:pPr>
            <w:r w:rsidRPr="00156FE6">
              <w:rPr>
                <w:i/>
              </w:rPr>
              <w:t>Να</w:t>
            </w:r>
            <w:r w:rsidRPr="00156FE6">
              <w:rPr>
                <w:i/>
                <w:lang w:val="en-US"/>
              </w:rPr>
              <w:t xml:space="preserve"> </w:t>
            </w:r>
            <w:r w:rsidRPr="00156FE6">
              <w:rPr>
                <w:i/>
              </w:rPr>
              <w:t>διαθέτει</w:t>
            </w:r>
            <w:r w:rsidRPr="00156FE6">
              <w:rPr>
                <w:i/>
                <w:lang w:val="en-US"/>
              </w:rPr>
              <w:t xml:space="preserve"> Sliding Rack Rails with cable management arm</w:t>
            </w:r>
          </w:p>
        </w:tc>
        <w:tc>
          <w:tcPr>
            <w:tcW w:w="155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NAI</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420"/>
        </w:trPr>
        <w:tc>
          <w:tcPr>
            <w:tcW w:w="9486" w:type="dxa"/>
            <w:gridSpan w:val="5"/>
            <w:tcBorders>
              <w:top w:val="single" w:sz="4" w:space="0" w:color="000000"/>
              <w:left w:val="single" w:sz="4" w:space="0" w:color="000000"/>
              <w:bottom w:val="single" w:sz="4" w:space="0" w:color="000000"/>
              <w:right w:val="single" w:sz="4" w:space="0" w:color="000000"/>
            </w:tcBorders>
            <w:shd w:val="clear" w:color="auto" w:fill="CCCCCC"/>
            <w:hideMark/>
          </w:tcPr>
          <w:p w:rsidR="00156FE6" w:rsidRPr="00156FE6" w:rsidRDefault="00156FE6" w:rsidP="00156FE6">
            <w:pPr>
              <w:rPr>
                <w:i/>
              </w:rPr>
            </w:pPr>
            <w:r w:rsidRPr="00156FE6">
              <w:rPr>
                <w:b/>
                <w:i/>
              </w:rPr>
              <w:t>Μητρική (</w:t>
            </w:r>
            <w:proofErr w:type="spellStart"/>
            <w:r w:rsidRPr="00156FE6">
              <w:rPr>
                <w:b/>
                <w:i/>
              </w:rPr>
              <w:t>motherboard</w:t>
            </w:r>
            <w:proofErr w:type="spellEnd"/>
            <w:r w:rsidRPr="00156FE6">
              <w:rPr>
                <w:b/>
                <w:i/>
              </w:rPr>
              <w:t>)</w:t>
            </w:r>
          </w:p>
        </w:tc>
      </w:tr>
      <w:tr w:rsidR="00156FE6" w:rsidRPr="00156FE6" w:rsidTr="00156FE6">
        <w:trPr>
          <w:trHeight w:val="966"/>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6.</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lang w:val="en-US"/>
              </w:rPr>
            </w:pPr>
            <w:r w:rsidRPr="00156FE6">
              <w:rPr>
                <w:i/>
                <w:lang w:val="en-US"/>
              </w:rPr>
              <w:t xml:space="preserve">Intel Xeon Silver 4216 2.1G, 16C/32T, 9.6GT/s, 22M Cache, Turbo, HT (100W) DDR4-2400 </w:t>
            </w:r>
            <w:r w:rsidRPr="00156FE6">
              <w:rPr>
                <w:i/>
              </w:rPr>
              <w:t>ή</w:t>
            </w:r>
          </w:p>
          <w:p w:rsidR="00156FE6" w:rsidRPr="00156FE6" w:rsidRDefault="00156FE6" w:rsidP="00156FE6">
            <w:pPr>
              <w:rPr>
                <w:i/>
              </w:rPr>
            </w:pPr>
            <w:r w:rsidRPr="00156FE6">
              <w:rPr>
                <w:i/>
              </w:rPr>
              <w:t>ισοδύναμος ή ανώτερος</w:t>
            </w:r>
          </w:p>
        </w:tc>
        <w:tc>
          <w:tcPr>
            <w:tcW w:w="1559"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b/>
                <w:i/>
              </w:rPr>
            </w:pPr>
          </w:p>
          <w:p w:rsidR="00156FE6" w:rsidRPr="00156FE6" w:rsidRDefault="00156FE6" w:rsidP="00156FE6">
            <w:pPr>
              <w:rPr>
                <w:i/>
              </w:rPr>
            </w:pPr>
            <w:r w:rsidRPr="00156FE6">
              <w:rPr>
                <w:i/>
              </w:rPr>
              <w:t>≥ 2</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417"/>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7.</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xml:space="preserve">PCI-e </w:t>
            </w:r>
            <w:proofErr w:type="spellStart"/>
            <w:r w:rsidRPr="00156FE6">
              <w:rPr>
                <w:i/>
              </w:rPr>
              <w:t>slots</w:t>
            </w:r>
            <w:proofErr w:type="spellEnd"/>
            <w:r w:rsidRPr="00156FE6">
              <w:rPr>
                <w:i/>
              </w:rPr>
              <w:t xml:space="preserve"> </w:t>
            </w:r>
            <w:proofErr w:type="spellStart"/>
            <w:r w:rsidRPr="00156FE6">
              <w:rPr>
                <w:i/>
              </w:rPr>
              <w:t>Gen.</w:t>
            </w:r>
            <w:proofErr w:type="spellEnd"/>
            <w:r w:rsidRPr="00156FE6">
              <w:rPr>
                <w:i/>
              </w:rPr>
              <w:t xml:space="preserve"> 3</w:t>
            </w:r>
          </w:p>
        </w:tc>
        <w:tc>
          <w:tcPr>
            <w:tcW w:w="155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3</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419"/>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8.</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xml:space="preserve">USB </w:t>
            </w:r>
            <w:proofErr w:type="spellStart"/>
            <w:r w:rsidRPr="00156FE6">
              <w:rPr>
                <w:i/>
              </w:rPr>
              <w:t>ports</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4</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417"/>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9.</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xml:space="preserve">VGA </w:t>
            </w:r>
            <w:proofErr w:type="spellStart"/>
            <w:r w:rsidRPr="00156FE6">
              <w:rPr>
                <w:i/>
              </w:rPr>
              <w:t>connector</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1</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417"/>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10.</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xml:space="preserve">Serial </w:t>
            </w:r>
            <w:proofErr w:type="spellStart"/>
            <w:r w:rsidRPr="00156FE6">
              <w:rPr>
                <w:i/>
              </w:rPr>
              <w:t>connector</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1</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419"/>
        </w:trPr>
        <w:tc>
          <w:tcPr>
            <w:tcW w:w="9486" w:type="dxa"/>
            <w:gridSpan w:val="5"/>
            <w:tcBorders>
              <w:top w:val="single" w:sz="4" w:space="0" w:color="000000"/>
              <w:left w:val="single" w:sz="4" w:space="0" w:color="000000"/>
              <w:bottom w:val="single" w:sz="4" w:space="0" w:color="000000"/>
              <w:right w:val="single" w:sz="4" w:space="0" w:color="000000"/>
            </w:tcBorders>
            <w:shd w:val="clear" w:color="auto" w:fill="CCCCCC"/>
            <w:hideMark/>
          </w:tcPr>
          <w:p w:rsidR="00156FE6" w:rsidRPr="00156FE6" w:rsidRDefault="00156FE6" w:rsidP="00156FE6">
            <w:pPr>
              <w:rPr>
                <w:i/>
              </w:rPr>
            </w:pPr>
            <w:proofErr w:type="spellStart"/>
            <w:r w:rsidRPr="00156FE6">
              <w:rPr>
                <w:b/>
                <w:i/>
              </w:rPr>
              <w:t>Network</w:t>
            </w:r>
            <w:proofErr w:type="spellEnd"/>
          </w:p>
        </w:tc>
      </w:tr>
      <w:tr w:rsidR="00156FE6" w:rsidRPr="00156FE6" w:rsidTr="00156FE6">
        <w:trPr>
          <w:trHeight w:val="417"/>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11.</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proofErr w:type="spellStart"/>
            <w:r w:rsidRPr="00156FE6">
              <w:rPr>
                <w:i/>
              </w:rPr>
              <w:t>Gigabit</w:t>
            </w:r>
            <w:proofErr w:type="spellEnd"/>
            <w:r w:rsidRPr="00156FE6">
              <w:rPr>
                <w:i/>
              </w:rPr>
              <w:t xml:space="preserve"> </w:t>
            </w:r>
            <w:proofErr w:type="spellStart"/>
            <w:r w:rsidRPr="00156FE6">
              <w:rPr>
                <w:i/>
              </w:rPr>
              <w:t>Ethernet</w:t>
            </w:r>
            <w:proofErr w:type="spellEnd"/>
            <w:r w:rsidRPr="00156FE6">
              <w:rPr>
                <w:i/>
              </w:rPr>
              <w:t xml:space="preserve"> </w:t>
            </w:r>
            <w:proofErr w:type="spellStart"/>
            <w:r w:rsidRPr="00156FE6">
              <w:rPr>
                <w:i/>
              </w:rPr>
              <w:t>ports</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4</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419"/>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12.</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xml:space="preserve">10GbE BASE-T </w:t>
            </w:r>
            <w:proofErr w:type="spellStart"/>
            <w:r w:rsidRPr="00156FE6">
              <w:rPr>
                <w:i/>
              </w:rPr>
              <w:t>ports</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2</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417"/>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lastRenderedPageBreak/>
              <w:t>13.</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xml:space="preserve">10GbE SFP+ </w:t>
            </w:r>
            <w:proofErr w:type="spellStart"/>
            <w:r w:rsidRPr="00156FE6">
              <w:rPr>
                <w:i/>
              </w:rPr>
              <w:t>ports</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2</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417"/>
        </w:trPr>
        <w:tc>
          <w:tcPr>
            <w:tcW w:w="9486" w:type="dxa"/>
            <w:gridSpan w:val="5"/>
            <w:tcBorders>
              <w:top w:val="single" w:sz="4" w:space="0" w:color="000000"/>
              <w:left w:val="single" w:sz="4" w:space="0" w:color="000000"/>
              <w:bottom w:val="single" w:sz="4" w:space="0" w:color="000000"/>
              <w:right w:val="single" w:sz="4" w:space="0" w:color="000000"/>
            </w:tcBorders>
            <w:shd w:val="clear" w:color="auto" w:fill="CCCCCC"/>
            <w:hideMark/>
          </w:tcPr>
          <w:p w:rsidR="00156FE6" w:rsidRPr="00156FE6" w:rsidRDefault="00156FE6" w:rsidP="00156FE6">
            <w:pPr>
              <w:rPr>
                <w:i/>
              </w:rPr>
            </w:pPr>
            <w:r w:rsidRPr="00156FE6">
              <w:rPr>
                <w:b/>
                <w:i/>
              </w:rPr>
              <w:t>Μνήμη (RAM)</w:t>
            </w:r>
          </w:p>
        </w:tc>
      </w:tr>
      <w:tr w:rsidR="00156FE6" w:rsidRPr="00156FE6" w:rsidTr="00156FE6">
        <w:trPr>
          <w:trHeight w:val="419"/>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14.</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Μέγιστη υποστηριζόμενη μνήμη</w:t>
            </w:r>
          </w:p>
        </w:tc>
        <w:tc>
          <w:tcPr>
            <w:tcW w:w="155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3TB</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417"/>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15.</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Προσφερόμενη Μνήμη DDR4 ή ισοδύναμη ή ανώτερη</w:t>
            </w:r>
          </w:p>
        </w:tc>
        <w:tc>
          <w:tcPr>
            <w:tcW w:w="155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256GB</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419"/>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16.</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Ονομαστική συχνότητα μνήμης</w:t>
            </w:r>
          </w:p>
        </w:tc>
        <w:tc>
          <w:tcPr>
            <w:tcW w:w="155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2933MT/s</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417"/>
        </w:trPr>
        <w:tc>
          <w:tcPr>
            <w:tcW w:w="9486" w:type="dxa"/>
            <w:gridSpan w:val="5"/>
            <w:tcBorders>
              <w:top w:val="single" w:sz="4" w:space="0" w:color="000000"/>
              <w:left w:val="single" w:sz="4" w:space="0" w:color="000000"/>
              <w:bottom w:val="single" w:sz="4" w:space="0" w:color="000000"/>
              <w:right w:val="single" w:sz="4" w:space="0" w:color="000000"/>
            </w:tcBorders>
            <w:shd w:val="clear" w:color="auto" w:fill="CCCCCC"/>
            <w:hideMark/>
          </w:tcPr>
          <w:p w:rsidR="00156FE6" w:rsidRPr="00156FE6" w:rsidRDefault="00156FE6" w:rsidP="00156FE6">
            <w:pPr>
              <w:rPr>
                <w:i/>
              </w:rPr>
            </w:pPr>
            <w:r w:rsidRPr="00156FE6">
              <w:rPr>
                <w:b/>
                <w:i/>
              </w:rPr>
              <w:t>Ελεγκτής σκληρών δίσκων – δίσκοι</w:t>
            </w:r>
          </w:p>
        </w:tc>
      </w:tr>
      <w:tr w:rsidR="00156FE6" w:rsidRPr="00156FE6" w:rsidTr="00156FE6">
        <w:trPr>
          <w:trHeight w:val="662"/>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17.</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xml:space="preserve">Ο Server να υποστηρίζει </w:t>
            </w:r>
            <w:proofErr w:type="spellStart"/>
            <w:r w:rsidRPr="00156FE6">
              <w:rPr>
                <w:i/>
              </w:rPr>
              <w:t>hot-plug</w:t>
            </w:r>
            <w:proofErr w:type="spellEnd"/>
            <w:r w:rsidRPr="00156FE6">
              <w:rPr>
                <w:i/>
              </w:rPr>
              <w:t xml:space="preserve"> σκληρούς δίσκους 2.5”</w:t>
            </w:r>
          </w:p>
        </w:tc>
        <w:tc>
          <w:tcPr>
            <w:tcW w:w="1559"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b/>
                <w:i/>
              </w:rPr>
            </w:pPr>
          </w:p>
          <w:p w:rsidR="00156FE6" w:rsidRPr="00156FE6" w:rsidRDefault="00156FE6" w:rsidP="00156FE6">
            <w:pPr>
              <w:rPr>
                <w:i/>
              </w:rPr>
            </w:pPr>
            <w:r w:rsidRPr="00156FE6">
              <w:rPr>
                <w:i/>
              </w:rPr>
              <w:t>≥ 8</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906"/>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18.</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xml:space="preserve">Ελεγκτής δίσκων SATA/SAS 12Gbps, που να μην καταλαμβάνει κάποια </w:t>
            </w:r>
            <w:proofErr w:type="spellStart"/>
            <w:r w:rsidRPr="00156FE6">
              <w:rPr>
                <w:i/>
              </w:rPr>
              <w:t>PCIe</w:t>
            </w:r>
            <w:proofErr w:type="spellEnd"/>
            <w:r w:rsidRPr="00156FE6">
              <w:rPr>
                <w:i/>
              </w:rPr>
              <w:t xml:space="preserve"> υποδοχή, από τις τρεις που ζητούνται παραπάνω.</w:t>
            </w:r>
          </w:p>
        </w:tc>
        <w:tc>
          <w:tcPr>
            <w:tcW w:w="1559"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b/>
                <w:i/>
              </w:rPr>
            </w:pPr>
          </w:p>
          <w:p w:rsidR="00156FE6" w:rsidRPr="00156FE6" w:rsidRDefault="00156FE6" w:rsidP="00156FE6">
            <w:pPr>
              <w:rPr>
                <w:i/>
              </w:rPr>
            </w:pPr>
            <w:r w:rsidRPr="00156FE6">
              <w:rPr>
                <w:i/>
              </w:rPr>
              <w:t>ΝΑΙ</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417"/>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19.</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Υποστήριξη RAID 0,1,5,10,50</w:t>
            </w:r>
          </w:p>
        </w:tc>
        <w:tc>
          <w:tcPr>
            <w:tcW w:w="155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ΝΑΙ</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906"/>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20.</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xml:space="preserve">Ο </w:t>
            </w:r>
            <w:r w:rsidRPr="00156FE6">
              <w:rPr>
                <w:i/>
                <w:lang w:val="en-US"/>
              </w:rPr>
              <w:t>server</w:t>
            </w:r>
            <w:r w:rsidRPr="00156FE6">
              <w:rPr>
                <w:i/>
              </w:rPr>
              <w:t xml:space="preserve"> να προσφερθεί με 480</w:t>
            </w:r>
            <w:r w:rsidRPr="00156FE6">
              <w:rPr>
                <w:i/>
                <w:lang w:val="en-US"/>
              </w:rPr>
              <w:t>GB</w:t>
            </w:r>
            <w:r w:rsidRPr="00156FE6">
              <w:rPr>
                <w:i/>
              </w:rPr>
              <w:t xml:space="preserve"> </w:t>
            </w:r>
            <w:r w:rsidRPr="00156FE6">
              <w:rPr>
                <w:i/>
                <w:lang w:val="en-US"/>
              </w:rPr>
              <w:t>SSD</w:t>
            </w:r>
            <w:r w:rsidRPr="00156FE6">
              <w:rPr>
                <w:i/>
              </w:rPr>
              <w:t xml:space="preserve"> </w:t>
            </w:r>
            <w:r w:rsidRPr="00156FE6">
              <w:rPr>
                <w:i/>
                <w:lang w:val="en-US"/>
              </w:rPr>
              <w:t>SATA</w:t>
            </w:r>
            <w:r w:rsidRPr="00156FE6">
              <w:rPr>
                <w:i/>
              </w:rPr>
              <w:t xml:space="preserve"> </w:t>
            </w:r>
            <w:r w:rsidRPr="00156FE6">
              <w:rPr>
                <w:i/>
                <w:lang w:val="en-US"/>
              </w:rPr>
              <w:t>Read</w:t>
            </w:r>
            <w:r w:rsidRPr="00156FE6">
              <w:rPr>
                <w:i/>
              </w:rPr>
              <w:t xml:space="preserve"> </w:t>
            </w:r>
            <w:r w:rsidRPr="00156FE6">
              <w:rPr>
                <w:i/>
                <w:lang w:val="en-US"/>
              </w:rPr>
              <w:t>Intensive</w:t>
            </w:r>
            <w:r w:rsidRPr="00156FE6">
              <w:rPr>
                <w:i/>
              </w:rPr>
              <w:t xml:space="preserve"> 6</w:t>
            </w:r>
            <w:proofErr w:type="spellStart"/>
            <w:r w:rsidRPr="00156FE6">
              <w:rPr>
                <w:i/>
                <w:lang w:val="en-US"/>
              </w:rPr>
              <w:t>Gbps</w:t>
            </w:r>
            <w:proofErr w:type="spellEnd"/>
            <w:r w:rsidRPr="00156FE6">
              <w:rPr>
                <w:i/>
              </w:rPr>
              <w:t xml:space="preserve"> 2.5</w:t>
            </w:r>
            <w:r w:rsidRPr="00156FE6">
              <w:rPr>
                <w:i/>
                <w:lang w:val="en-US"/>
              </w:rPr>
              <w:t>in</w:t>
            </w:r>
            <w:r w:rsidRPr="00156FE6">
              <w:rPr>
                <w:i/>
              </w:rPr>
              <w:t xml:space="preserve"> </w:t>
            </w:r>
            <w:r w:rsidRPr="00156FE6">
              <w:rPr>
                <w:i/>
                <w:lang w:val="en-US"/>
              </w:rPr>
              <w:t>Hot</w:t>
            </w:r>
            <w:r w:rsidRPr="00156FE6">
              <w:rPr>
                <w:i/>
              </w:rPr>
              <w:t>-</w:t>
            </w:r>
            <w:r w:rsidRPr="00156FE6">
              <w:rPr>
                <w:i/>
                <w:lang w:val="en-US"/>
              </w:rPr>
              <w:t>plug</w:t>
            </w:r>
            <w:r w:rsidRPr="00156FE6">
              <w:rPr>
                <w:i/>
              </w:rPr>
              <w:t xml:space="preserve"> </w:t>
            </w:r>
            <w:r w:rsidRPr="00156FE6">
              <w:rPr>
                <w:i/>
                <w:lang w:val="en-US"/>
              </w:rPr>
              <w:t>Drive</w:t>
            </w:r>
            <w:r w:rsidRPr="00156FE6">
              <w:rPr>
                <w:i/>
              </w:rPr>
              <w:t xml:space="preserve">, 1 </w:t>
            </w:r>
            <w:r w:rsidRPr="00156FE6">
              <w:rPr>
                <w:i/>
                <w:lang w:val="en-US"/>
              </w:rPr>
              <w:t>DWPD</w:t>
            </w:r>
            <w:r w:rsidRPr="00156FE6">
              <w:rPr>
                <w:i/>
              </w:rPr>
              <w:t xml:space="preserve">, 876 </w:t>
            </w:r>
            <w:r w:rsidRPr="00156FE6">
              <w:rPr>
                <w:i/>
                <w:lang w:val="en-US"/>
              </w:rPr>
              <w:t>TBW</w:t>
            </w:r>
            <w:r w:rsidRPr="00156FE6">
              <w:rPr>
                <w:i/>
              </w:rPr>
              <w:t xml:space="preserve"> ή ισοδύναμο ή ανώτερο</w:t>
            </w:r>
          </w:p>
        </w:tc>
        <w:tc>
          <w:tcPr>
            <w:tcW w:w="1559"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b/>
                <w:i/>
              </w:rPr>
            </w:pPr>
          </w:p>
          <w:p w:rsidR="00156FE6" w:rsidRPr="00156FE6" w:rsidRDefault="00156FE6" w:rsidP="00156FE6">
            <w:pPr>
              <w:rPr>
                <w:i/>
              </w:rPr>
            </w:pPr>
            <w:r w:rsidRPr="00156FE6">
              <w:rPr>
                <w:i/>
              </w:rPr>
              <w:t>≥ 2 σε raid-1</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662"/>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21.</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xml:space="preserve">Να περιλαμβάνεται επιπλέον SAS 12Gbps HBA </w:t>
            </w:r>
            <w:proofErr w:type="spellStart"/>
            <w:r w:rsidRPr="00156FE6">
              <w:rPr>
                <w:i/>
              </w:rPr>
              <w:t>External</w:t>
            </w:r>
            <w:proofErr w:type="spellEnd"/>
            <w:r w:rsidRPr="00156FE6">
              <w:rPr>
                <w:i/>
              </w:rPr>
              <w:t xml:space="preserve"> </w:t>
            </w:r>
            <w:proofErr w:type="spellStart"/>
            <w:r w:rsidRPr="00156FE6">
              <w:rPr>
                <w:i/>
              </w:rPr>
              <w:t>Controller</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xml:space="preserve">2x4 </w:t>
            </w:r>
            <w:proofErr w:type="spellStart"/>
            <w:r w:rsidRPr="00156FE6">
              <w:rPr>
                <w:i/>
              </w:rPr>
              <w:t>External</w:t>
            </w:r>
            <w:proofErr w:type="spellEnd"/>
            <w:r w:rsidRPr="00156FE6">
              <w:rPr>
                <w:i/>
              </w:rPr>
              <w:t xml:space="preserve"> SAS </w:t>
            </w:r>
            <w:proofErr w:type="spellStart"/>
            <w:r w:rsidRPr="00156FE6">
              <w:rPr>
                <w:i/>
              </w:rPr>
              <w:t>connectors</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419"/>
        </w:trPr>
        <w:tc>
          <w:tcPr>
            <w:tcW w:w="9486" w:type="dxa"/>
            <w:gridSpan w:val="5"/>
            <w:tcBorders>
              <w:top w:val="single" w:sz="4" w:space="0" w:color="000000"/>
              <w:left w:val="single" w:sz="4" w:space="0" w:color="000000"/>
              <w:bottom w:val="single" w:sz="4" w:space="0" w:color="000000"/>
              <w:right w:val="single" w:sz="4" w:space="0" w:color="000000"/>
            </w:tcBorders>
            <w:shd w:val="clear" w:color="auto" w:fill="CCCCCC"/>
            <w:hideMark/>
          </w:tcPr>
          <w:p w:rsidR="00156FE6" w:rsidRPr="00156FE6" w:rsidRDefault="00156FE6" w:rsidP="00156FE6">
            <w:pPr>
              <w:rPr>
                <w:i/>
              </w:rPr>
            </w:pPr>
            <w:r w:rsidRPr="00156FE6">
              <w:rPr>
                <w:b/>
                <w:i/>
              </w:rPr>
              <w:t>Ελεγκτής διαχείρισης (τα παρακάτω χαρακτηριστικά μπορούν να δοθούν ισοδύναμα ή ανώτερα)</w:t>
            </w:r>
          </w:p>
        </w:tc>
      </w:tr>
      <w:tr w:rsidR="00156FE6" w:rsidRPr="00156FE6" w:rsidTr="00156FE6">
        <w:trPr>
          <w:trHeight w:val="417"/>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22.</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proofErr w:type="spellStart"/>
            <w:r w:rsidRPr="00156FE6">
              <w:rPr>
                <w:i/>
              </w:rPr>
              <w:t>Dedicated</w:t>
            </w:r>
            <w:proofErr w:type="spellEnd"/>
            <w:r w:rsidRPr="00156FE6">
              <w:rPr>
                <w:i/>
              </w:rPr>
              <w:t xml:space="preserve"> NIC για </w:t>
            </w:r>
            <w:proofErr w:type="spellStart"/>
            <w:r w:rsidRPr="00156FE6">
              <w:rPr>
                <w:i/>
              </w:rPr>
              <w:t>management</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ΝΑΙ</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906"/>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23.</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lang w:val="en-US"/>
              </w:rPr>
            </w:pPr>
            <w:r w:rsidRPr="00156FE6">
              <w:rPr>
                <w:i/>
              </w:rPr>
              <w:t>Υποστήριξη</w:t>
            </w:r>
            <w:r w:rsidRPr="00156FE6">
              <w:rPr>
                <w:i/>
                <w:lang w:val="en-US"/>
              </w:rPr>
              <w:t xml:space="preserve"> interfaces/standards: IPMI 2.0, DCMI 1.5, Redfish, Web GUI, local/remote CLI, Telnet, SSH</w:t>
            </w:r>
          </w:p>
        </w:tc>
        <w:tc>
          <w:tcPr>
            <w:tcW w:w="1559"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b/>
                <w:i/>
                <w:lang w:val="en-US"/>
              </w:rPr>
            </w:pPr>
          </w:p>
          <w:p w:rsidR="00156FE6" w:rsidRPr="00156FE6" w:rsidRDefault="00156FE6" w:rsidP="00156FE6">
            <w:pPr>
              <w:rPr>
                <w:i/>
              </w:rPr>
            </w:pPr>
            <w:r w:rsidRPr="00156FE6">
              <w:rPr>
                <w:i/>
              </w:rPr>
              <w:t>ΝΑΙ</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662"/>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24.</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lang w:val="en-US"/>
              </w:rPr>
            </w:pPr>
            <w:r w:rsidRPr="00156FE6">
              <w:rPr>
                <w:i/>
              </w:rPr>
              <w:t>Υποστήριξη</w:t>
            </w:r>
            <w:r w:rsidRPr="00156FE6">
              <w:rPr>
                <w:i/>
                <w:lang w:val="en-US"/>
              </w:rPr>
              <w:t xml:space="preserve"> connectivity: IPv4, IPv6, DHCP, DNS, NFS v4, SMB 3.0</w:t>
            </w:r>
          </w:p>
        </w:tc>
        <w:tc>
          <w:tcPr>
            <w:tcW w:w="1559"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b/>
                <w:i/>
                <w:lang w:val="en-US"/>
              </w:rPr>
            </w:pPr>
          </w:p>
          <w:p w:rsidR="00156FE6" w:rsidRPr="00156FE6" w:rsidRDefault="00156FE6" w:rsidP="00156FE6">
            <w:pPr>
              <w:rPr>
                <w:i/>
              </w:rPr>
            </w:pPr>
            <w:r w:rsidRPr="00156FE6">
              <w:rPr>
                <w:i/>
              </w:rPr>
              <w:t>NAI</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1151"/>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25.</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lang w:val="en-US"/>
              </w:rPr>
            </w:pPr>
            <w:r w:rsidRPr="00156FE6">
              <w:rPr>
                <w:i/>
              </w:rPr>
              <w:t>Υποστήριξη</w:t>
            </w:r>
            <w:r w:rsidRPr="00156FE6">
              <w:rPr>
                <w:i/>
                <w:lang w:val="en-US"/>
              </w:rPr>
              <w:t xml:space="preserve"> security: SSL, Role-based authority, IP blocking, Single sign-on, PK authentication, Directory services (AD, LDAP), Secure UEFI, FIPS 140-2</w:t>
            </w:r>
          </w:p>
        </w:tc>
        <w:tc>
          <w:tcPr>
            <w:tcW w:w="1559"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b/>
                <w:i/>
                <w:lang w:val="en-US"/>
              </w:rPr>
            </w:pPr>
          </w:p>
          <w:p w:rsidR="00156FE6" w:rsidRPr="00156FE6" w:rsidRDefault="00156FE6" w:rsidP="00156FE6">
            <w:pPr>
              <w:rPr>
                <w:b/>
                <w:i/>
                <w:lang w:val="en-US"/>
              </w:rPr>
            </w:pPr>
          </w:p>
          <w:p w:rsidR="00156FE6" w:rsidRPr="00156FE6" w:rsidRDefault="00156FE6" w:rsidP="00156FE6">
            <w:pPr>
              <w:rPr>
                <w:i/>
              </w:rPr>
            </w:pPr>
            <w:r w:rsidRPr="00156FE6">
              <w:rPr>
                <w:i/>
              </w:rPr>
              <w:t>NAI</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905"/>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26.</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xml:space="preserve">Να υποστηρίζει μηχανισμό κλειδώματος του συστήματος για αποφυγή </w:t>
            </w:r>
            <w:proofErr w:type="spellStart"/>
            <w:r w:rsidRPr="00156FE6">
              <w:rPr>
                <w:i/>
              </w:rPr>
              <w:t>configuration</w:t>
            </w:r>
            <w:proofErr w:type="spellEnd"/>
            <w:r w:rsidRPr="00156FE6">
              <w:rPr>
                <w:i/>
              </w:rPr>
              <w:t xml:space="preserve"> ή αλλαγή </w:t>
            </w:r>
            <w:proofErr w:type="spellStart"/>
            <w:r w:rsidRPr="00156FE6">
              <w:rPr>
                <w:i/>
              </w:rPr>
              <w:t>firmware</w:t>
            </w:r>
            <w:proofErr w:type="spellEnd"/>
            <w:r w:rsidRPr="00156FE6">
              <w:rPr>
                <w:i/>
              </w:rPr>
              <w:t xml:space="preserve"> στον server</w:t>
            </w:r>
          </w:p>
        </w:tc>
        <w:tc>
          <w:tcPr>
            <w:tcW w:w="1559"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b/>
                <w:i/>
              </w:rPr>
            </w:pPr>
          </w:p>
          <w:p w:rsidR="00156FE6" w:rsidRPr="00156FE6" w:rsidRDefault="00156FE6" w:rsidP="00156FE6">
            <w:pPr>
              <w:rPr>
                <w:i/>
              </w:rPr>
            </w:pPr>
            <w:r w:rsidRPr="00156FE6">
              <w:rPr>
                <w:i/>
              </w:rPr>
              <w:t>NAI</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906"/>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27.</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xml:space="preserve">Να υποστηρίζει μηχανισμό που ο </w:t>
            </w:r>
            <w:proofErr w:type="spellStart"/>
            <w:r w:rsidRPr="00156FE6">
              <w:rPr>
                <w:i/>
              </w:rPr>
              <w:t>administrator</w:t>
            </w:r>
            <w:proofErr w:type="spellEnd"/>
            <w:r w:rsidRPr="00156FE6">
              <w:rPr>
                <w:i/>
              </w:rPr>
              <w:t xml:space="preserve"> να μπορεί να σβήσει </w:t>
            </w:r>
            <w:proofErr w:type="spellStart"/>
            <w:r w:rsidRPr="00156FE6">
              <w:rPr>
                <w:i/>
              </w:rPr>
              <w:t>data</w:t>
            </w:r>
            <w:proofErr w:type="spellEnd"/>
            <w:r w:rsidRPr="00156FE6">
              <w:rPr>
                <w:i/>
              </w:rPr>
              <w:t xml:space="preserve"> από </w:t>
            </w:r>
            <w:proofErr w:type="spellStart"/>
            <w:r w:rsidRPr="00156FE6">
              <w:rPr>
                <w:i/>
              </w:rPr>
              <w:t>local</w:t>
            </w:r>
            <w:proofErr w:type="spellEnd"/>
            <w:r w:rsidRPr="00156FE6">
              <w:rPr>
                <w:i/>
              </w:rPr>
              <w:t xml:space="preserve"> </w:t>
            </w:r>
            <w:proofErr w:type="spellStart"/>
            <w:r w:rsidRPr="00156FE6">
              <w:rPr>
                <w:i/>
              </w:rPr>
              <w:t>storage</w:t>
            </w:r>
            <w:proofErr w:type="spellEnd"/>
            <w:r w:rsidRPr="00156FE6">
              <w:rPr>
                <w:i/>
              </w:rPr>
              <w:t xml:space="preserve"> (</w:t>
            </w:r>
            <w:proofErr w:type="spellStart"/>
            <w:r w:rsidRPr="00156FE6">
              <w:rPr>
                <w:i/>
              </w:rPr>
              <w:t>HDDs</w:t>
            </w:r>
            <w:proofErr w:type="spellEnd"/>
            <w:r w:rsidRPr="00156FE6">
              <w:rPr>
                <w:i/>
              </w:rPr>
              <w:t xml:space="preserve">, </w:t>
            </w:r>
            <w:proofErr w:type="spellStart"/>
            <w:r w:rsidRPr="00156FE6">
              <w:rPr>
                <w:i/>
              </w:rPr>
              <w:t>SSDs</w:t>
            </w:r>
            <w:proofErr w:type="spellEnd"/>
            <w:r w:rsidRPr="00156FE6">
              <w:rPr>
                <w:i/>
              </w:rPr>
              <w:t xml:space="preserve">, </w:t>
            </w:r>
            <w:proofErr w:type="spellStart"/>
            <w:r w:rsidRPr="00156FE6">
              <w:rPr>
                <w:i/>
              </w:rPr>
              <w:t>NVMs</w:t>
            </w:r>
            <w:proofErr w:type="spellEnd"/>
            <w:r w:rsidRPr="00156FE6">
              <w:rPr>
                <w:i/>
              </w:rPr>
              <w:t xml:space="preserve">) και </w:t>
            </w:r>
            <w:proofErr w:type="spellStart"/>
            <w:r w:rsidRPr="00156FE6">
              <w:rPr>
                <w:i/>
              </w:rPr>
              <w:t>embedded</w:t>
            </w:r>
            <w:proofErr w:type="spellEnd"/>
            <w:r w:rsidRPr="00156FE6">
              <w:rPr>
                <w:i/>
              </w:rPr>
              <w:t xml:space="preserve"> flash </w:t>
            </w:r>
            <w:proofErr w:type="spellStart"/>
            <w:r w:rsidRPr="00156FE6">
              <w:rPr>
                <w:i/>
              </w:rPr>
              <w:t>devices</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b/>
                <w:i/>
              </w:rPr>
            </w:pPr>
          </w:p>
          <w:p w:rsidR="00156FE6" w:rsidRPr="00156FE6" w:rsidRDefault="00156FE6" w:rsidP="00156FE6">
            <w:pPr>
              <w:rPr>
                <w:i/>
              </w:rPr>
            </w:pPr>
            <w:r w:rsidRPr="00156FE6">
              <w:rPr>
                <w:i/>
              </w:rPr>
              <w:t>NAI</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906"/>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28.</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xml:space="preserve">Να υποστηρίζει απευθείας σύνδεση USB με το </w:t>
            </w:r>
            <w:proofErr w:type="spellStart"/>
            <w:r w:rsidRPr="00156FE6">
              <w:rPr>
                <w:i/>
              </w:rPr>
              <w:t>management</w:t>
            </w:r>
            <w:proofErr w:type="spellEnd"/>
            <w:r w:rsidRPr="00156FE6">
              <w:rPr>
                <w:i/>
              </w:rPr>
              <w:t xml:space="preserve"> </w:t>
            </w:r>
            <w:proofErr w:type="spellStart"/>
            <w:r w:rsidRPr="00156FE6">
              <w:rPr>
                <w:i/>
              </w:rPr>
              <w:t>controller</w:t>
            </w:r>
            <w:proofErr w:type="spellEnd"/>
            <w:r w:rsidRPr="00156FE6">
              <w:rPr>
                <w:i/>
              </w:rPr>
              <w:t xml:space="preserve"> </w:t>
            </w:r>
            <w:proofErr w:type="spellStart"/>
            <w:r w:rsidRPr="00156FE6">
              <w:rPr>
                <w:i/>
              </w:rPr>
              <w:t>interface</w:t>
            </w:r>
            <w:proofErr w:type="spellEnd"/>
            <w:r w:rsidRPr="00156FE6">
              <w:rPr>
                <w:i/>
              </w:rPr>
              <w:t xml:space="preserve"> στο </w:t>
            </w:r>
            <w:proofErr w:type="spellStart"/>
            <w:r w:rsidRPr="00156FE6">
              <w:rPr>
                <w:i/>
              </w:rPr>
              <w:t>front</w:t>
            </w:r>
            <w:proofErr w:type="spellEnd"/>
            <w:r w:rsidRPr="00156FE6">
              <w:rPr>
                <w:i/>
              </w:rPr>
              <w:t xml:space="preserve">- </w:t>
            </w:r>
            <w:proofErr w:type="spellStart"/>
            <w:r w:rsidRPr="00156FE6">
              <w:rPr>
                <w:i/>
              </w:rPr>
              <w:t>panel</w:t>
            </w:r>
            <w:proofErr w:type="spellEnd"/>
            <w:r w:rsidRPr="00156FE6">
              <w:rPr>
                <w:i/>
              </w:rPr>
              <w:t xml:space="preserve"> του server για γρήγορο </w:t>
            </w:r>
            <w:proofErr w:type="spellStart"/>
            <w:r w:rsidRPr="00156FE6">
              <w:rPr>
                <w:i/>
              </w:rPr>
              <w:t>configuration</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b/>
                <w:i/>
              </w:rPr>
            </w:pPr>
          </w:p>
          <w:p w:rsidR="00156FE6" w:rsidRPr="00156FE6" w:rsidRDefault="00156FE6" w:rsidP="00156FE6">
            <w:pPr>
              <w:rPr>
                <w:i/>
              </w:rPr>
            </w:pPr>
            <w:r w:rsidRPr="00156FE6">
              <w:rPr>
                <w:i/>
              </w:rPr>
              <w:t>NAI</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906"/>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lastRenderedPageBreak/>
              <w:t>29.</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xml:space="preserve">Να διαθέτει </w:t>
            </w:r>
            <w:proofErr w:type="spellStart"/>
            <w:r w:rsidRPr="00156FE6">
              <w:rPr>
                <w:i/>
              </w:rPr>
              <w:t>built</w:t>
            </w:r>
            <w:proofErr w:type="spellEnd"/>
            <w:r w:rsidRPr="00156FE6">
              <w:rPr>
                <w:i/>
              </w:rPr>
              <w:t xml:space="preserve">-in </w:t>
            </w:r>
            <w:proofErr w:type="spellStart"/>
            <w:r w:rsidRPr="00156FE6">
              <w:rPr>
                <w:i/>
              </w:rPr>
              <w:t>one-to-many</w:t>
            </w:r>
            <w:proofErr w:type="spellEnd"/>
            <w:r w:rsidRPr="00156FE6">
              <w:rPr>
                <w:i/>
              </w:rPr>
              <w:t xml:space="preserve"> </w:t>
            </w:r>
            <w:proofErr w:type="spellStart"/>
            <w:r w:rsidRPr="00156FE6">
              <w:rPr>
                <w:i/>
              </w:rPr>
              <w:t>monitoring</w:t>
            </w:r>
            <w:proofErr w:type="spellEnd"/>
            <w:r w:rsidRPr="00156FE6">
              <w:rPr>
                <w:i/>
              </w:rPr>
              <w:t xml:space="preserve"> και </w:t>
            </w:r>
            <w:proofErr w:type="spellStart"/>
            <w:r w:rsidRPr="00156FE6">
              <w:rPr>
                <w:i/>
              </w:rPr>
              <w:t>inventory</w:t>
            </w:r>
            <w:proofErr w:type="spellEnd"/>
            <w:r w:rsidRPr="00156FE6">
              <w:rPr>
                <w:i/>
              </w:rPr>
              <w:t xml:space="preserve"> δυνατότητα και για άλλους </w:t>
            </w:r>
            <w:proofErr w:type="spellStart"/>
            <w:r w:rsidRPr="00156FE6">
              <w:rPr>
                <w:i/>
              </w:rPr>
              <w:t>servers</w:t>
            </w:r>
            <w:proofErr w:type="spellEnd"/>
            <w:r w:rsidRPr="00156FE6">
              <w:rPr>
                <w:i/>
              </w:rPr>
              <w:t xml:space="preserve"> με τον ίδιο ελεγκτή διαχείρισης, χωρίς ανάγκη για   άλλο   </w:t>
            </w:r>
            <w:proofErr w:type="spellStart"/>
            <w:r w:rsidRPr="00156FE6">
              <w:rPr>
                <w:i/>
              </w:rPr>
              <w:t>software</w:t>
            </w:r>
            <w:proofErr w:type="spellEnd"/>
            <w:r w:rsidRPr="00156FE6">
              <w:rPr>
                <w:i/>
              </w:rPr>
              <w:t xml:space="preserve">   και   ξεχωριστή </w:t>
            </w:r>
            <w:proofErr w:type="spellStart"/>
            <w:r w:rsidRPr="00156FE6">
              <w:rPr>
                <w:i/>
              </w:rPr>
              <w:t>monitoring</w:t>
            </w:r>
            <w:proofErr w:type="spellEnd"/>
            <w:r w:rsidRPr="00156FE6">
              <w:rPr>
                <w:i/>
              </w:rPr>
              <w:t xml:space="preserve"> </w:t>
            </w:r>
            <w:proofErr w:type="spellStart"/>
            <w:r w:rsidRPr="00156FE6">
              <w:rPr>
                <w:i/>
              </w:rPr>
              <w:t>console</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b/>
                <w:i/>
              </w:rPr>
            </w:pPr>
          </w:p>
          <w:p w:rsidR="00156FE6" w:rsidRPr="00156FE6" w:rsidRDefault="00156FE6" w:rsidP="00156FE6">
            <w:pPr>
              <w:rPr>
                <w:i/>
              </w:rPr>
            </w:pPr>
            <w:r w:rsidRPr="00156FE6">
              <w:rPr>
                <w:i/>
              </w:rPr>
              <w:t>ΝΑΙ</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1146"/>
        </w:trPr>
        <w:tc>
          <w:tcPr>
            <w:tcW w:w="951" w:type="dxa"/>
            <w:tcBorders>
              <w:top w:val="single" w:sz="6"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30.</w:t>
            </w:r>
          </w:p>
        </w:tc>
        <w:tc>
          <w:tcPr>
            <w:tcW w:w="4432" w:type="dxa"/>
            <w:tcBorders>
              <w:top w:val="single" w:sz="6" w:space="0" w:color="000000"/>
              <w:left w:val="single" w:sz="4" w:space="0" w:color="000000"/>
              <w:bottom w:val="single" w:sz="4" w:space="0" w:color="000000"/>
              <w:right w:val="single" w:sz="4" w:space="0" w:color="000000"/>
            </w:tcBorders>
            <w:hideMark/>
          </w:tcPr>
          <w:p w:rsidR="00156FE6" w:rsidRPr="00156FE6" w:rsidRDefault="00156FE6" w:rsidP="00156FE6">
            <w:pPr>
              <w:rPr>
                <w:i/>
                <w:lang w:val="en-US"/>
              </w:rPr>
            </w:pPr>
            <w:r w:rsidRPr="00156FE6">
              <w:rPr>
                <w:i/>
              </w:rPr>
              <w:t>Υποστήριξη</w:t>
            </w:r>
            <w:r w:rsidRPr="00156FE6">
              <w:rPr>
                <w:i/>
                <w:lang w:val="en-US"/>
              </w:rPr>
              <w:t xml:space="preserve"> Virtual Media, Virtual Folders, Virtual Console, Virtual Console Chat, Virtual Console Collaboration, Virtual Flash Partitions, Remote File Share, Serial Redirection</w:t>
            </w:r>
          </w:p>
        </w:tc>
        <w:tc>
          <w:tcPr>
            <w:tcW w:w="1559" w:type="dxa"/>
            <w:tcBorders>
              <w:top w:val="single" w:sz="6" w:space="0" w:color="000000"/>
              <w:left w:val="single" w:sz="4" w:space="0" w:color="000000"/>
              <w:bottom w:val="single" w:sz="4" w:space="0" w:color="000000"/>
              <w:right w:val="single" w:sz="4" w:space="0" w:color="000000"/>
            </w:tcBorders>
          </w:tcPr>
          <w:p w:rsidR="00156FE6" w:rsidRPr="00156FE6" w:rsidRDefault="00156FE6" w:rsidP="00156FE6">
            <w:pPr>
              <w:rPr>
                <w:b/>
                <w:i/>
                <w:lang w:val="en-US"/>
              </w:rPr>
            </w:pPr>
          </w:p>
          <w:p w:rsidR="00156FE6" w:rsidRPr="00156FE6" w:rsidRDefault="00156FE6" w:rsidP="00156FE6">
            <w:pPr>
              <w:rPr>
                <w:b/>
                <w:i/>
                <w:lang w:val="en-US"/>
              </w:rPr>
            </w:pPr>
          </w:p>
          <w:p w:rsidR="00156FE6" w:rsidRPr="00156FE6" w:rsidRDefault="00156FE6" w:rsidP="00156FE6">
            <w:pPr>
              <w:rPr>
                <w:i/>
              </w:rPr>
            </w:pPr>
            <w:r w:rsidRPr="00156FE6">
              <w:rPr>
                <w:i/>
              </w:rPr>
              <w:t>ΝΑΙ</w:t>
            </w:r>
          </w:p>
        </w:tc>
        <w:tc>
          <w:tcPr>
            <w:tcW w:w="1417" w:type="dxa"/>
            <w:tcBorders>
              <w:top w:val="single" w:sz="6"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6"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662"/>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31.</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Υποστήριξη HTML5 και HTTP / HTTPS μαζί με</w:t>
            </w:r>
          </w:p>
          <w:p w:rsidR="00156FE6" w:rsidRPr="00156FE6" w:rsidRDefault="00156FE6" w:rsidP="00156FE6">
            <w:pPr>
              <w:rPr>
                <w:i/>
              </w:rPr>
            </w:pPr>
            <w:r w:rsidRPr="00156FE6">
              <w:rPr>
                <w:i/>
              </w:rPr>
              <w:t>NFS/CIFS</w:t>
            </w:r>
          </w:p>
        </w:tc>
        <w:tc>
          <w:tcPr>
            <w:tcW w:w="1559"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b/>
                <w:i/>
              </w:rPr>
            </w:pPr>
          </w:p>
          <w:p w:rsidR="00156FE6" w:rsidRPr="00156FE6" w:rsidRDefault="00156FE6" w:rsidP="00156FE6">
            <w:pPr>
              <w:rPr>
                <w:i/>
              </w:rPr>
            </w:pPr>
            <w:r w:rsidRPr="00156FE6">
              <w:rPr>
                <w:i/>
              </w:rPr>
              <w:t>NAI</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1393"/>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32.</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lang w:val="en-US"/>
              </w:rPr>
            </w:pPr>
            <w:r w:rsidRPr="00156FE6">
              <w:rPr>
                <w:i/>
              </w:rPr>
              <w:t>Υποστήριξη</w:t>
            </w:r>
            <w:r w:rsidRPr="00156FE6">
              <w:rPr>
                <w:i/>
                <w:lang w:val="en-US"/>
              </w:rPr>
              <w:t xml:space="preserve"> monitoring </w:t>
            </w:r>
            <w:r w:rsidRPr="00156FE6">
              <w:rPr>
                <w:i/>
              </w:rPr>
              <w:t>για</w:t>
            </w:r>
            <w:r w:rsidRPr="00156FE6">
              <w:rPr>
                <w:i/>
                <w:lang w:val="en-US"/>
              </w:rPr>
              <w:t xml:space="preserve"> temperature, fan power supply, memory, CPU, RAID, NIC, HD, </w:t>
            </w:r>
            <w:r w:rsidRPr="00156FE6">
              <w:rPr>
                <w:i/>
              </w:rPr>
              <w:t>και</w:t>
            </w:r>
            <w:r w:rsidRPr="00156FE6">
              <w:rPr>
                <w:i/>
                <w:lang w:val="en-US"/>
              </w:rPr>
              <w:t xml:space="preserve"> </w:t>
            </w:r>
            <w:r w:rsidRPr="00156FE6">
              <w:rPr>
                <w:i/>
              </w:rPr>
              <w:t>επίσης</w:t>
            </w:r>
            <w:r w:rsidRPr="00156FE6">
              <w:rPr>
                <w:i/>
                <w:lang w:val="en-US"/>
              </w:rPr>
              <w:t xml:space="preserve"> Agent-free monitoring, Predictive failure monitoring, Out of Band Performance Monitoring</w:t>
            </w:r>
          </w:p>
        </w:tc>
        <w:tc>
          <w:tcPr>
            <w:tcW w:w="1559"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b/>
                <w:i/>
                <w:lang w:val="en-US"/>
              </w:rPr>
            </w:pPr>
          </w:p>
          <w:p w:rsidR="00156FE6" w:rsidRPr="00156FE6" w:rsidRDefault="00156FE6" w:rsidP="00156FE6">
            <w:pPr>
              <w:rPr>
                <w:b/>
                <w:i/>
                <w:lang w:val="en-US"/>
              </w:rPr>
            </w:pPr>
          </w:p>
          <w:p w:rsidR="00156FE6" w:rsidRPr="00156FE6" w:rsidRDefault="00156FE6" w:rsidP="00156FE6">
            <w:pPr>
              <w:rPr>
                <w:i/>
              </w:rPr>
            </w:pPr>
            <w:r w:rsidRPr="00156FE6">
              <w:rPr>
                <w:i/>
              </w:rPr>
              <w:t>ΝΑΙ</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1152"/>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33.</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lang w:val="en-US"/>
              </w:rPr>
            </w:pPr>
            <w:r w:rsidRPr="00156FE6">
              <w:rPr>
                <w:i/>
              </w:rPr>
              <w:t>Υποστήριξη</w:t>
            </w:r>
            <w:r w:rsidRPr="00156FE6">
              <w:rPr>
                <w:i/>
                <w:lang w:val="en-US"/>
              </w:rPr>
              <w:t xml:space="preserve"> Email Alerting, SNMPv1, v2, and v3 (traps and gets), Alerts </w:t>
            </w:r>
            <w:r w:rsidRPr="00156FE6">
              <w:rPr>
                <w:i/>
              </w:rPr>
              <w:t>για</w:t>
            </w:r>
            <w:r w:rsidRPr="00156FE6">
              <w:rPr>
                <w:i/>
                <w:lang w:val="en-US"/>
              </w:rPr>
              <w:t xml:space="preserve"> SSD wear-out, System Event Log, Remote Syslog, Power thresholds &amp; alerts</w:t>
            </w:r>
          </w:p>
        </w:tc>
        <w:tc>
          <w:tcPr>
            <w:tcW w:w="1559"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b/>
                <w:i/>
                <w:lang w:val="en-US"/>
              </w:rPr>
            </w:pPr>
          </w:p>
          <w:p w:rsidR="00156FE6" w:rsidRPr="00156FE6" w:rsidRDefault="00156FE6" w:rsidP="00156FE6">
            <w:pPr>
              <w:rPr>
                <w:b/>
                <w:i/>
                <w:lang w:val="en-US"/>
              </w:rPr>
            </w:pPr>
          </w:p>
          <w:p w:rsidR="00156FE6" w:rsidRPr="00156FE6" w:rsidRDefault="00156FE6" w:rsidP="00156FE6">
            <w:pPr>
              <w:rPr>
                <w:i/>
              </w:rPr>
            </w:pPr>
            <w:r w:rsidRPr="00156FE6">
              <w:rPr>
                <w:i/>
              </w:rPr>
              <w:t>NAI</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417"/>
        </w:trPr>
        <w:tc>
          <w:tcPr>
            <w:tcW w:w="951" w:type="dxa"/>
            <w:tcBorders>
              <w:top w:val="single" w:sz="4" w:space="0" w:color="000000"/>
              <w:left w:val="single" w:sz="4" w:space="0" w:color="000000"/>
              <w:bottom w:val="single" w:sz="4" w:space="0" w:color="000000"/>
              <w:right w:val="single" w:sz="4" w:space="0" w:color="000000"/>
            </w:tcBorders>
            <w:shd w:val="clear" w:color="auto" w:fill="CCCCCC"/>
          </w:tcPr>
          <w:p w:rsidR="00156FE6" w:rsidRPr="00156FE6" w:rsidRDefault="00156FE6" w:rsidP="00156FE6">
            <w:pPr>
              <w:rPr>
                <w:i/>
              </w:rPr>
            </w:pPr>
          </w:p>
        </w:tc>
        <w:tc>
          <w:tcPr>
            <w:tcW w:w="4432" w:type="dxa"/>
            <w:tcBorders>
              <w:top w:val="single" w:sz="4" w:space="0" w:color="000000"/>
              <w:left w:val="single" w:sz="4" w:space="0" w:color="000000"/>
              <w:bottom w:val="single" w:sz="4" w:space="0" w:color="000000"/>
              <w:right w:val="single" w:sz="4" w:space="0" w:color="000000"/>
            </w:tcBorders>
            <w:shd w:val="clear" w:color="auto" w:fill="CCCCCC"/>
            <w:hideMark/>
          </w:tcPr>
          <w:p w:rsidR="00156FE6" w:rsidRPr="00156FE6" w:rsidRDefault="00156FE6" w:rsidP="00156FE6">
            <w:pPr>
              <w:rPr>
                <w:b/>
                <w:i/>
              </w:rPr>
            </w:pPr>
            <w:r w:rsidRPr="00156FE6">
              <w:rPr>
                <w:b/>
                <w:i/>
              </w:rPr>
              <w:t>Λοιπά χαρακτηριστικά</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156FE6" w:rsidRPr="00156FE6" w:rsidRDefault="00156FE6" w:rsidP="00156FE6">
            <w:pPr>
              <w:rPr>
                <w:i/>
              </w:rPr>
            </w:pP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shd w:val="clear" w:color="auto" w:fill="CCCCCC"/>
          </w:tcPr>
          <w:p w:rsidR="00156FE6" w:rsidRPr="00156FE6" w:rsidRDefault="00156FE6" w:rsidP="00156FE6">
            <w:pPr>
              <w:rPr>
                <w:i/>
              </w:rPr>
            </w:pPr>
          </w:p>
        </w:tc>
      </w:tr>
      <w:tr w:rsidR="00156FE6" w:rsidRPr="00156FE6" w:rsidTr="00156FE6">
        <w:trPr>
          <w:trHeight w:val="489"/>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34.</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xml:space="preserve">2 </w:t>
            </w:r>
            <w:proofErr w:type="spellStart"/>
            <w:r w:rsidRPr="00156FE6">
              <w:rPr>
                <w:i/>
              </w:rPr>
              <w:t>Redundant</w:t>
            </w:r>
            <w:proofErr w:type="spellEnd"/>
            <w:r w:rsidRPr="00156FE6">
              <w:rPr>
                <w:i/>
              </w:rPr>
              <w:t xml:space="preserve"> </w:t>
            </w:r>
            <w:proofErr w:type="spellStart"/>
            <w:r w:rsidRPr="00156FE6">
              <w:rPr>
                <w:i/>
              </w:rPr>
              <w:t>hot</w:t>
            </w:r>
            <w:proofErr w:type="spellEnd"/>
            <w:r w:rsidRPr="00156FE6">
              <w:rPr>
                <w:i/>
              </w:rPr>
              <w:t xml:space="preserve"> </w:t>
            </w:r>
            <w:proofErr w:type="spellStart"/>
            <w:r w:rsidRPr="00156FE6">
              <w:rPr>
                <w:i/>
              </w:rPr>
              <w:t>plug</w:t>
            </w:r>
            <w:proofErr w:type="spellEnd"/>
            <w:r w:rsidRPr="00156FE6">
              <w:rPr>
                <w:i/>
              </w:rPr>
              <w:t xml:space="preserve"> τροφοδοτικά</w:t>
            </w:r>
          </w:p>
        </w:tc>
        <w:tc>
          <w:tcPr>
            <w:tcW w:w="155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ΝΑΙ</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417"/>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35.</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Ισχύς τροφοδοτικού</w:t>
            </w:r>
          </w:p>
        </w:tc>
        <w:tc>
          <w:tcPr>
            <w:tcW w:w="155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1100W</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662"/>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36.</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Καλώδια τροφοδοσίας, όσα και ο αριθμός των τροφοδοτικών</w:t>
            </w:r>
          </w:p>
        </w:tc>
        <w:tc>
          <w:tcPr>
            <w:tcW w:w="1559"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b/>
                <w:i/>
              </w:rPr>
            </w:pPr>
          </w:p>
          <w:p w:rsidR="00156FE6" w:rsidRPr="00156FE6" w:rsidRDefault="00156FE6" w:rsidP="00156FE6">
            <w:pPr>
              <w:rPr>
                <w:i/>
              </w:rPr>
            </w:pPr>
            <w:r w:rsidRPr="00156FE6">
              <w:rPr>
                <w:i/>
              </w:rPr>
              <w:t>ΝΑΙ</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664"/>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37.</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xml:space="preserve">LCD </w:t>
            </w:r>
            <w:proofErr w:type="spellStart"/>
            <w:r w:rsidRPr="00156FE6">
              <w:rPr>
                <w:i/>
              </w:rPr>
              <w:t>panel</w:t>
            </w:r>
            <w:proofErr w:type="spellEnd"/>
            <w:r w:rsidRPr="00156FE6">
              <w:rPr>
                <w:i/>
              </w:rPr>
              <w:t xml:space="preserve"> στην πρόσοψη για άμεση πρόσβαση σε πληροφορίες του συστήματος.</w:t>
            </w:r>
          </w:p>
        </w:tc>
        <w:tc>
          <w:tcPr>
            <w:tcW w:w="1559"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b/>
                <w:i/>
              </w:rPr>
            </w:pPr>
          </w:p>
          <w:p w:rsidR="00156FE6" w:rsidRPr="00156FE6" w:rsidRDefault="00156FE6" w:rsidP="00156FE6">
            <w:pPr>
              <w:rPr>
                <w:i/>
              </w:rPr>
            </w:pPr>
            <w:r w:rsidRPr="00156FE6">
              <w:rPr>
                <w:i/>
              </w:rPr>
              <w:t>ΝΑΙ</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417"/>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38.</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Εσωτερικό DVDRW</w:t>
            </w:r>
          </w:p>
        </w:tc>
        <w:tc>
          <w:tcPr>
            <w:tcW w:w="155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ΝΑΙ</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417"/>
        </w:trPr>
        <w:tc>
          <w:tcPr>
            <w:tcW w:w="951" w:type="dxa"/>
            <w:tcBorders>
              <w:top w:val="single" w:sz="4" w:space="0" w:color="000000"/>
              <w:left w:val="single" w:sz="4" w:space="0" w:color="000000"/>
              <w:bottom w:val="single" w:sz="4" w:space="0" w:color="000000"/>
              <w:right w:val="single" w:sz="4" w:space="0" w:color="000000"/>
            </w:tcBorders>
            <w:shd w:val="clear" w:color="auto" w:fill="CCCCCC"/>
          </w:tcPr>
          <w:p w:rsidR="00156FE6" w:rsidRPr="00156FE6" w:rsidRDefault="00156FE6" w:rsidP="00156FE6">
            <w:pPr>
              <w:rPr>
                <w:i/>
              </w:rPr>
            </w:pPr>
          </w:p>
        </w:tc>
        <w:tc>
          <w:tcPr>
            <w:tcW w:w="4432" w:type="dxa"/>
            <w:tcBorders>
              <w:top w:val="single" w:sz="4" w:space="0" w:color="000000"/>
              <w:left w:val="single" w:sz="4" w:space="0" w:color="000000"/>
              <w:bottom w:val="single" w:sz="4" w:space="0" w:color="000000"/>
              <w:right w:val="single" w:sz="4" w:space="0" w:color="000000"/>
            </w:tcBorders>
            <w:shd w:val="clear" w:color="auto" w:fill="CCCCCC"/>
            <w:hideMark/>
          </w:tcPr>
          <w:p w:rsidR="00156FE6" w:rsidRPr="00156FE6" w:rsidRDefault="00156FE6" w:rsidP="00156FE6">
            <w:pPr>
              <w:rPr>
                <w:b/>
                <w:i/>
              </w:rPr>
            </w:pPr>
            <w:r w:rsidRPr="00156FE6">
              <w:rPr>
                <w:b/>
                <w:i/>
              </w:rPr>
              <w:t>Εγγύηση</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156FE6" w:rsidRPr="00156FE6" w:rsidRDefault="00156FE6" w:rsidP="00156FE6">
            <w:pPr>
              <w:rPr>
                <w:i/>
              </w:rPr>
            </w:pP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shd w:val="clear" w:color="auto" w:fill="CCCCCC"/>
          </w:tcPr>
          <w:p w:rsidR="00156FE6" w:rsidRPr="00156FE6" w:rsidRDefault="00156FE6" w:rsidP="00156FE6">
            <w:pPr>
              <w:rPr>
                <w:i/>
              </w:rPr>
            </w:pPr>
          </w:p>
        </w:tc>
      </w:tr>
      <w:tr w:rsidR="00156FE6" w:rsidRPr="00156FE6" w:rsidTr="00156FE6">
        <w:trPr>
          <w:trHeight w:val="662"/>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39.</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Συνολική</w:t>
            </w:r>
            <w:r w:rsidRPr="00156FE6">
              <w:rPr>
                <w:i/>
              </w:rPr>
              <w:tab/>
              <w:t>εγγύηση</w:t>
            </w:r>
            <w:r w:rsidRPr="00156FE6">
              <w:rPr>
                <w:i/>
              </w:rPr>
              <w:tab/>
              <w:t>συστήματος από τον κατασκευαστή</w:t>
            </w:r>
          </w:p>
        </w:tc>
        <w:tc>
          <w:tcPr>
            <w:tcW w:w="1559"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b/>
                <w:i/>
              </w:rPr>
            </w:pPr>
          </w:p>
          <w:p w:rsidR="00156FE6" w:rsidRPr="00156FE6" w:rsidRDefault="00156FE6" w:rsidP="00156FE6">
            <w:pPr>
              <w:rPr>
                <w:i/>
              </w:rPr>
            </w:pPr>
            <w:r w:rsidRPr="00156FE6">
              <w:rPr>
                <w:i/>
              </w:rPr>
              <w:t>≥ 3 έτη</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664"/>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40.</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24x7x365</w:t>
            </w:r>
            <w:r w:rsidRPr="00156FE6">
              <w:rPr>
                <w:i/>
              </w:rPr>
              <w:tab/>
            </w:r>
            <w:proofErr w:type="spellStart"/>
            <w:r w:rsidRPr="00156FE6">
              <w:rPr>
                <w:i/>
              </w:rPr>
              <w:t>phone</w:t>
            </w:r>
            <w:proofErr w:type="spellEnd"/>
            <w:r w:rsidRPr="00156FE6">
              <w:rPr>
                <w:i/>
              </w:rPr>
              <w:tab/>
            </w:r>
            <w:proofErr w:type="spellStart"/>
            <w:r w:rsidRPr="00156FE6">
              <w:rPr>
                <w:i/>
              </w:rPr>
              <w:t>support</w:t>
            </w:r>
            <w:proofErr w:type="spellEnd"/>
            <w:r w:rsidRPr="00156FE6">
              <w:rPr>
                <w:i/>
              </w:rPr>
              <w:tab/>
              <w:t>από</w:t>
            </w:r>
            <w:r w:rsidRPr="00156FE6">
              <w:rPr>
                <w:i/>
              </w:rPr>
              <w:tab/>
              <w:t>τον κατασκευαστή</w:t>
            </w:r>
          </w:p>
        </w:tc>
        <w:tc>
          <w:tcPr>
            <w:tcW w:w="1559"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b/>
                <w:i/>
              </w:rPr>
            </w:pPr>
          </w:p>
          <w:p w:rsidR="00156FE6" w:rsidRPr="00156FE6" w:rsidRDefault="00156FE6" w:rsidP="00156FE6">
            <w:pPr>
              <w:rPr>
                <w:i/>
              </w:rPr>
            </w:pPr>
            <w:r w:rsidRPr="00156FE6">
              <w:rPr>
                <w:i/>
              </w:rPr>
              <w:t>NAI</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662"/>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41.</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Ανταπόκριση On-</w:t>
            </w:r>
            <w:proofErr w:type="spellStart"/>
            <w:r w:rsidRPr="00156FE6">
              <w:rPr>
                <w:i/>
              </w:rPr>
              <w:t>Site</w:t>
            </w:r>
            <w:proofErr w:type="spellEnd"/>
            <w:r w:rsidRPr="00156FE6">
              <w:rPr>
                <w:i/>
              </w:rPr>
              <w:t xml:space="preserve">, </w:t>
            </w:r>
            <w:proofErr w:type="spellStart"/>
            <w:r w:rsidRPr="00156FE6">
              <w:rPr>
                <w:i/>
              </w:rPr>
              <w:t>Next</w:t>
            </w:r>
            <w:proofErr w:type="spellEnd"/>
            <w:r w:rsidRPr="00156FE6">
              <w:rPr>
                <w:i/>
              </w:rPr>
              <w:t xml:space="preserve"> </w:t>
            </w:r>
            <w:proofErr w:type="spellStart"/>
            <w:r w:rsidRPr="00156FE6">
              <w:rPr>
                <w:i/>
              </w:rPr>
              <w:t>Business</w:t>
            </w:r>
            <w:proofErr w:type="spellEnd"/>
            <w:r w:rsidRPr="00156FE6">
              <w:rPr>
                <w:i/>
              </w:rPr>
              <w:t xml:space="preserve"> </w:t>
            </w:r>
            <w:proofErr w:type="spellStart"/>
            <w:r w:rsidRPr="00156FE6">
              <w:rPr>
                <w:i/>
              </w:rPr>
              <w:t>Day</w:t>
            </w:r>
            <w:proofErr w:type="spellEnd"/>
            <w:r w:rsidRPr="00156FE6">
              <w:rPr>
                <w:i/>
              </w:rPr>
              <w:t>, από τον κατασκευαστή</w:t>
            </w:r>
          </w:p>
        </w:tc>
        <w:tc>
          <w:tcPr>
            <w:tcW w:w="155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ΝΑΙ</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906"/>
        </w:trPr>
        <w:tc>
          <w:tcPr>
            <w:tcW w:w="95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42.</w:t>
            </w:r>
          </w:p>
        </w:tc>
        <w:tc>
          <w:tcPr>
            <w:tcW w:w="443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Η προσφερόμενη εγγύηση – τεχνική υποστήριξη να αποδεικνύεται από κωδικό και τεχνική δήλωση του κατασκευαστή</w:t>
            </w:r>
          </w:p>
        </w:tc>
        <w:tc>
          <w:tcPr>
            <w:tcW w:w="155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ΝΑΙ</w:t>
            </w:r>
          </w:p>
        </w:tc>
        <w:tc>
          <w:tcPr>
            <w:tcW w:w="141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7"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bl>
    <w:p w:rsidR="00156FE6" w:rsidRPr="00156FE6" w:rsidRDefault="00156FE6" w:rsidP="00156FE6">
      <w:pPr>
        <w:rPr>
          <w:b/>
          <w:i/>
        </w:rPr>
      </w:pPr>
    </w:p>
    <w:p w:rsidR="00156FE6" w:rsidRPr="00156FE6" w:rsidRDefault="00156FE6" w:rsidP="00156FE6">
      <w:pPr>
        <w:numPr>
          <w:ilvl w:val="1"/>
          <w:numId w:val="1"/>
        </w:numPr>
        <w:rPr>
          <w:b/>
          <w:i/>
          <w:lang w:val="en-US"/>
        </w:rPr>
      </w:pPr>
      <w:r w:rsidRPr="00156FE6">
        <w:rPr>
          <w:b/>
          <w:i/>
          <w:lang w:val="en-US"/>
        </w:rPr>
        <w:lastRenderedPageBreak/>
        <w:t>ΤΕΧΝΙΚΕΣ ΠΡΟΔΙΑΓΡΑΦΕΣ STORAGE ARRAY (SAN)</w:t>
      </w:r>
    </w:p>
    <w:tbl>
      <w:tblPr>
        <w:tblW w:w="9498"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4494"/>
        <w:gridCol w:w="1561"/>
        <w:gridCol w:w="1418"/>
        <w:gridCol w:w="1125"/>
      </w:tblGrid>
      <w:tr w:rsidR="00156FE6" w:rsidRPr="00156FE6" w:rsidTr="00156FE6">
        <w:trPr>
          <w:trHeight w:val="594"/>
        </w:trPr>
        <w:tc>
          <w:tcPr>
            <w:tcW w:w="900" w:type="dxa"/>
            <w:tcBorders>
              <w:top w:val="single" w:sz="6" w:space="0" w:color="000000"/>
              <w:left w:val="single" w:sz="6" w:space="0" w:color="000000"/>
              <w:bottom w:val="single" w:sz="6" w:space="0" w:color="000000"/>
              <w:right w:val="single" w:sz="6" w:space="0" w:color="000000"/>
            </w:tcBorders>
            <w:shd w:val="clear" w:color="auto" w:fill="B1B1B1"/>
            <w:hideMark/>
          </w:tcPr>
          <w:p w:rsidR="00156FE6" w:rsidRPr="00156FE6" w:rsidRDefault="00156FE6" w:rsidP="00156FE6">
            <w:pPr>
              <w:rPr>
                <w:b/>
                <w:i/>
              </w:rPr>
            </w:pPr>
            <w:r w:rsidRPr="00156FE6">
              <w:rPr>
                <w:b/>
                <w:i/>
              </w:rPr>
              <w:t>Α/Α</w:t>
            </w:r>
          </w:p>
        </w:tc>
        <w:tc>
          <w:tcPr>
            <w:tcW w:w="4494" w:type="dxa"/>
            <w:tcBorders>
              <w:top w:val="single" w:sz="6" w:space="0" w:color="000000"/>
              <w:left w:val="single" w:sz="6" w:space="0" w:color="000000"/>
              <w:bottom w:val="single" w:sz="6" w:space="0" w:color="000000"/>
              <w:right w:val="single" w:sz="6" w:space="0" w:color="000000"/>
            </w:tcBorders>
            <w:shd w:val="clear" w:color="auto" w:fill="B1B1B1"/>
            <w:hideMark/>
          </w:tcPr>
          <w:p w:rsidR="00156FE6" w:rsidRPr="00156FE6" w:rsidRDefault="00156FE6" w:rsidP="00156FE6">
            <w:pPr>
              <w:rPr>
                <w:b/>
                <w:i/>
              </w:rPr>
            </w:pPr>
            <w:r w:rsidRPr="00156FE6">
              <w:rPr>
                <w:b/>
                <w:i/>
              </w:rPr>
              <w:t>ΠΡΟΔΙΑΓΡΑΦΗ</w:t>
            </w:r>
          </w:p>
        </w:tc>
        <w:tc>
          <w:tcPr>
            <w:tcW w:w="1561" w:type="dxa"/>
            <w:tcBorders>
              <w:top w:val="single" w:sz="6" w:space="0" w:color="000000"/>
              <w:left w:val="single" w:sz="6" w:space="0" w:color="000000"/>
              <w:bottom w:val="single" w:sz="6" w:space="0" w:color="000000"/>
              <w:right w:val="single" w:sz="6" w:space="0" w:color="000000"/>
            </w:tcBorders>
            <w:shd w:val="clear" w:color="auto" w:fill="B1B1B1"/>
            <w:hideMark/>
          </w:tcPr>
          <w:p w:rsidR="00156FE6" w:rsidRPr="00156FE6" w:rsidRDefault="00156FE6" w:rsidP="00156FE6">
            <w:pPr>
              <w:rPr>
                <w:b/>
                <w:i/>
              </w:rPr>
            </w:pPr>
            <w:r w:rsidRPr="00156FE6">
              <w:rPr>
                <w:b/>
                <w:i/>
              </w:rPr>
              <w:t>ΑΠΑΙΤΗΣΗ</w:t>
            </w:r>
          </w:p>
        </w:tc>
        <w:tc>
          <w:tcPr>
            <w:tcW w:w="1418" w:type="dxa"/>
            <w:tcBorders>
              <w:top w:val="single" w:sz="6" w:space="0" w:color="000000"/>
              <w:left w:val="single" w:sz="6" w:space="0" w:color="000000"/>
              <w:bottom w:val="single" w:sz="6" w:space="0" w:color="000000"/>
              <w:right w:val="single" w:sz="6" w:space="0" w:color="000000"/>
            </w:tcBorders>
            <w:shd w:val="clear" w:color="auto" w:fill="B1B1B1"/>
            <w:hideMark/>
          </w:tcPr>
          <w:p w:rsidR="00156FE6" w:rsidRPr="00156FE6" w:rsidRDefault="00156FE6" w:rsidP="00156FE6">
            <w:pPr>
              <w:rPr>
                <w:b/>
                <w:i/>
              </w:rPr>
            </w:pPr>
            <w:r w:rsidRPr="00156FE6">
              <w:rPr>
                <w:b/>
                <w:i/>
              </w:rPr>
              <w:t>ΑΠΑΝΤΗΣΗ</w:t>
            </w:r>
          </w:p>
        </w:tc>
        <w:tc>
          <w:tcPr>
            <w:tcW w:w="1125" w:type="dxa"/>
            <w:tcBorders>
              <w:top w:val="single" w:sz="6" w:space="0" w:color="000000"/>
              <w:left w:val="single" w:sz="6" w:space="0" w:color="000000"/>
              <w:bottom w:val="single" w:sz="6" w:space="0" w:color="000000"/>
              <w:right w:val="single" w:sz="6" w:space="0" w:color="000000"/>
            </w:tcBorders>
            <w:shd w:val="clear" w:color="auto" w:fill="B1B1B1"/>
            <w:hideMark/>
          </w:tcPr>
          <w:p w:rsidR="00156FE6" w:rsidRPr="00156FE6" w:rsidRDefault="00156FE6" w:rsidP="00156FE6">
            <w:pPr>
              <w:rPr>
                <w:b/>
                <w:i/>
              </w:rPr>
            </w:pPr>
            <w:r w:rsidRPr="00156FE6">
              <w:rPr>
                <w:b/>
                <w:i/>
              </w:rPr>
              <w:t>ΠΑΡΑΠΟΜΠΗ</w:t>
            </w:r>
          </w:p>
        </w:tc>
      </w:tr>
      <w:tr w:rsidR="00156FE6" w:rsidRPr="00156FE6" w:rsidTr="00156FE6">
        <w:trPr>
          <w:trHeight w:val="594"/>
        </w:trPr>
        <w:tc>
          <w:tcPr>
            <w:tcW w:w="9498" w:type="dxa"/>
            <w:gridSpan w:val="5"/>
            <w:tcBorders>
              <w:top w:val="single" w:sz="6" w:space="0" w:color="000000"/>
              <w:left w:val="single" w:sz="6" w:space="0" w:color="000000"/>
              <w:bottom w:val="single" w:sz="6" w:space="0" w:color="000000"/>
              <w:right w:val="single" w:sz="6" w:space="0" w:color="000000"/>
            </w:tcBorders>
            <w:shd w:val="clear" w:color="auto" w:fill="CCCCCC"/>
            <w:hideMark/>
          </w:tcPr>
          <w:p w:rsidR="00156FE6" w:rsidRPr="00156FE6" w:rsidRDefault="00156FE6" w:rsidP="00156FE6">
            <w:pPr>
              <w:rPr>
                <w:i/>
              </w:rPr>
            </w:pPr>
            <w:r w:rsidRPr="00156FE6">
              <w:rPr>
                <w:b/>
                <w:i/>
              </w:rPr>
              <w:t>Γενικά</w:t>
            </w:r>
          </w:p>
        </w:tc>
      </w:tr>
      <w:tr w:rsidR="00156FE6" w:rsidRPr="00156FE6" w:rsidTr="00156FE6">
        <w:trPr>
          <w:trHeight w:val="594"/>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1.</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Αριθμός Μονάδων</w:t>
            </w:r>
          </w:p>
        </w:tc>
        <w:tc>
          <w:tcPr>
            <w:tcW w:w="1561"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1</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876"/>
        </w:trPr>
        <w:tc>
          <w:tcPr>
            <w:tcW w:w="900"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b/>
                <w:i/>
              </w:rPr>
            </w:pPr>
          </w:p>
          <w:p w:rsidR="00156FE6" w:rsidRPr="00156FE6" w:rsidRDefault="00156FE6" w:rsidP="00156FE6">
            <w:pPr>
              <w:rPr>
                <w:i/>
              </w:rPr>
            </w:pPr>
            <w:r w:rsidRPr="00156FE6">
              <w:rPr>
                <w:i/>
              </w:rPr>
              <w:t>2.</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Να αναφερθεί το μοντέλο και η εταιρεία κατασκευής</w:t>
            </w:r>
          </w:p>
        </w:tc>
        <w:tc>
          <w:tcPr>
            <w:tcW w:w="1561"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b/>
                <w:i/>
              </w:rPr>
            </w:pPr>
          </w:p>
          <w:p w:rsidR="00156FE6" w:rsidRPr="00156FE6" w:rsidRDefault="00156FE6" w:rsidP="00156FE6">
            <w:pPr>
              <w:rPr>
                <w:i/>
              </w:rPr>
            </w:pPr>
            <w:r w:rsidRPr="00156FE6">
              <w:rPr>
                <w:i/>
              </w:rPr>
              <w:t>ΝΑΙ</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877"/>
        </w:trPr>
        <w:tc>
          <w:tcPr>
            <w:tcW w:w="900"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b/>
                <w:i/>
              </w:rPr>
            </w:pPr>
          </w:p>
          <w:p w:rsidR="00156FE6" w:rsidRPr="00156FE6" w:rsidRDefault="00156FE6" w:rsidP="00156FE6">
            <w:pPr>
              <w:rPr>
                <w:i/>
              </w:rPr>
            </w:pPr>
            <w:r w:rsidRPr="00156FE6">
              <w:rPr>
                <w:i/>
              </w:rPr>
              <w:t>3.</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Θα πρέπει να είναι του ίδιου κατασκευαστή με τον προσφερόμενο Server.</w:t>
            </w:r>
          </w:p>
        </w:tc>
        <w:tc>
          <w:tcPr>
            <w:tcW w:w="1561"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b/>
                <w:i/>
              </w:rPr>
            </w:pPr>
          </w:p>
          <w:p w:rsidR="00156FE6" w:rsidRPr="00156FE6" w:rsidRDefault="00156FE6" w:rsidP="00156FE6">
            <w:pPr>
              <w:rPr>
                <w:i/>
              </w:rPr>
            </w:pPr>
            <w:r w:rsidRPr="00156FE6">
              <w:rPr>
                <w:i/>
              </w:rPr>
              <w:t>ΝΑΙ</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875"/>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4.</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Ύψος σε U του προσφερόμενου προϊόντος (</w:t>
            </w:r>
            <w:proofErr w:type="spellStart"/>
            <w:r w:rsidRPr="00156FE6">
              <w:rPr>
                <w:i/>
              </w:rPr>
              <w:t>Rack</w:t>
            </w:r>
            <w:proofErr w:type="spellEnd"/>
            <w:r w:rsidRPr="00156FE6">
              <w:rPr>
                <w:i/>
              </w:rPr>
              <w:t xml:space="preserve"> </w:t>
            </w:r>
            <w:proofErr w:type="spellStart"/>
            <w:r w:rsidRPr="00156FE6">
              <w:rPr>
                <w:i/>
              </w:rPr>
              <w:t>Mount</w:t>
            </w:r>
            <w:proofErr w:type="spellEnd"/>
            <w:r w:rsidRPr="00156FE6">
              <w:rPr>
                <w:i/>
              </w:rPr>
              <w:t>)</w:t>
            </w:r>
          </w:p>
        </w:tc>
        <w:tc>
          <w:tcPr>
            <w:tcW w:w="1561"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b/>
                <w:i/>
              </w:rPr>
            </w:pPr>
          </w:p>
          <w:p w:rsidR="00156FE6" w:rsidRPr="00156FE6" w:rsidRDefault="00156FE6" w:rsidP="00156FE6">
            <w:pPr>
              <w:rPr>
                <w:i/>
              </w:rPr>
            </w:pPr>
            <w:r w:rsidRPr="00156FE6">
              <w:rPr>
                <w:i/>
              </w:rPr>
              <w:t>≤2U</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594"/>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5.</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lang w:val="en-US"/>
              </w:rPr>
            </w:pPr>
            <w:r w:rsidRPr="00156FE6">
              <w:rPr>
                <w:i/>
                <w:lang w:val="en-US"/>
              </w:rPr>
              <w:t>High availability shared direct attached storage</w:t>
            </w:r>
          </w:p>
        </w:tc>
        <w:tc>
          <w:tcPr>
            <w:tcW w:w="1561"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ΝΑΙ</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1156"/>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6.</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Να κατατεθεί πιστοποιητικό ISO 9001 του κατασκευαστή και πιστοποιητικό CE του μηχανήματος</w:t>
            </w:r>
          </w:p>
        </w:tc>
        <w:tc>
          <w:tcPr>
            <w:tcW w:w="1561"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b/>
                <w:i/>
              </w:rPr>
            </w:pPr>
          </w:p>
          <w:p w:rsidR="00156FE6" w:rsidRPr="00156FE6" w:rsidRDefault="00156FE6" w:rsidP="00156FE6">
            <w:pPr>
              <w:rPr>
                <w:i/>
              </w:rPr>
            </w:pPr>
            <w:r w:rsidRPr="00156FE6">
              <w:rPr>
                <w:i/>
              </w:rPr>
              <w:t>ΝΑΙ</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594"/>
        </w:trPr>
        <w:tc>
          <w:tcPr>
            <w:tcW w:w="9498" w:type="dxa"/>
            <w:gridSpan w:val="5"/>
            <w:tcBorders>
              <w:top w:val="single" w:sz="6" w:space="0" w:color="000000"/>
              <w:left w:val="single" w:sz="6" w:space="0" w:color="000000"/>
              <w:bottom w:val="single" w:sz="6" w:space="0" w:color="000000"/>
              <w:right w:val="single" w:sz="6" w:space="0" w:color="000000"/>
            </w:tcBorders>
            <w:shd w:val="clear" w:color="auto" w:fill="CCCCCC"/>
            <w:hideMark/>
          </w:tcPr>
          <w:p w:rsidR="00156FE6" w:rsidRPr="00156FE6" w:rsidRDefault="00156FE6" w:rsidP="00156FE6">
            <w:pPr>
              <w:rPr>
                <w:i/>
              </w:rPr>
            </w:pPr>
            <w:r w:rsidRPr="00156FE6">
              <w:rPr>
                <w:b/>
                <w:i/>
              </w:rPr>
              <w:t>Ελεγκτής δίσκων (τα παρακάτω χαρακτηριστικά μπορούν να δοθούν ισοδύναμα ή ανώτερα)</w:t>
            </w:r>
          </w:p>
        </w:tc>
      </w:tr>
      <w:tr w:rsidR="00156FE6" w:rsidRPr="00156FE6" w:rsidTr="00156FE6">
        <w:trPr>
          <w:trHeight w:val="594"/>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7.</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lang w:val="en-US"/>
              </w:rPr>
            </w:pPr>
            <w:r w:rsidRPr="00156FE6">
              <w:rPr>
                <w:i/>
              </w:rPr>
              <w:t>Ελεγκτές</w:t>
            </w:r>
            <w:r w:rsidRPr="00156FE6">
              <w:rPr>
                <w:i/>
                <w:lang w:val="en-US"/>
              </w:rPr>
              <w:t xml:space="preserve"> </w:t>
            </w:r>
            <w:r w:rsidRPr="00156FE6">
              <w:rPr>
                <w:i/>
              </w:rPr>
              <w:t>δίσκων</w:t>
            </w:r>
            <w:r w:rsidRPr="00156FE6">
              <w:rPr>
                <w:i/>
                <w:lang w:val="en-US"/>
              </w:rPr>
              <w:t xml:space="preserve"> (hot swap controllers)</w:t>
            </w:r>
          </w:p>
        </w:tc>
        <w:tc>
          <w:tcPr>
            <w:tcW w:w="1561"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 2</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875"/>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8.</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lang w:val="en-US"/>
              </w:rPr>
            </w:pPr>
            <w:r w:rsidRPr="00156FE6">
              <w:rPr>
                <w:i/>
              </w:rPr>
              <w:t>Θύρες</w:t>
            </w:r>
            <w:r w:rsidRPr="00156FE6">
              <w:rPr>
                <w:i/>
                <w:lang w:val="en-US"/>
              </w:rPr>
              <w:t xml:space="preserve"> </w:t>
            </w:r>
            <w:r w:rsidRPr="00156FE6">
              <w:rPr>
                <w:i/>
              </w:rPr>
              <w:t>διασύνδεσης</w:t>
            </w:r>
            <w:r w:rsidRPr="00156FE6">
              <w:rPr>
                <w:i/>
                <w:lang w:val="en-US"/>
              </w:rPr>
              <w:t xml:space="preserve"> Front-End Connectivity SAS 12G </w:t>
            </w:r>
            <w:r w:rsidRPr="00156FE6">
              <w:rPr>
                <w:i/>
              </w:rPr>
              <w:t>ανά</w:t>
            </w:r>
            <w:r w:rsidRPr="00156FE6">
              <w:rPr>
                <w:i/>
                <w:lang w:val="en-US"/>
              </w:rPr>
              <w:t xml:space="preserve"> </w:t>
            </w:r>
            <w:r w:rsidRPr="00156FE6">
              <w:rPr>
                <w:i/>
              </w:rPr>
              <w:t>ελεγκτή</w:t>
            </w:r>
          </w:p>
        </w:tc>
        <w:tc>
          <w:tcPr>
            <w:tcW w:w="1561"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b/>
                <w:i/>
                <w:lang w:val="en-US"/>
              </w:rPr>
            </w:pPr>
          </w:p>
          <w:p w:rsidR="00156FE6" w:rsidRPr="00156FE6" w:rsidRDefault="00156FE6" w:rsidP="00156FE6">
            <w:pPr>
              <w:rPr>
                <w:i/>
              </w:rPr>
            </w:pPr>
            <w:r w:rsidRPr="00156FE6">
              <w:rPr>
                <w:i/>
              </w:rPr>
              <w:t>≥ 4</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1156"/>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9.</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 xml:space="preserve">Να περιλαμβάνονται τέσσερα καλώδια SAS για την σύνδεση με τον SAS 12Gbps HBA </w:t>
            </w:r>
            <w:proofErr w:type="spellStart"/>
            <w:r w:rsidRPr="00156FE6">
              <w:rPr>
                <w:i/>
              </w:rPr>
              <w:t>External</w:t>
            </w:r>
            <w:proofErr w:type="spellEnd"/>
          </w:p>
          <w:p w:rsidR="00156FE6" w:rsidRPr="00156FE6" w:rsidRDefault="00156FE6" w:rsidP="00156FE6">
            <w:pPr>
              <w:rPr>
                <w:i/>
              </w:rPr>
            </w:pPr>
            <w:proofErr w:type="spellStart"/>
            <w:r w:rsidRPr="00156FE6">
              <w:rPr>
                <w:i/>
              </w:rPr>
              <w:t>Controller</w:t>
            </w:r>
            <w:proofErr w:type="spellEnd"/>
            <w:r w:rsidRPr="00156FE6">
              <w:rPr>
                <w:i/>
              </w:rPr>
              <w:t xml:space="preserve"> των εξυπηρετητών</w:t>
            </w:r>
          </w:p>
        </w:tc>
        <w:tc>
          <w:tcPr>
            <w:tcW w:w="1561"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b/>
                <w:i/>
              </w:rPr>
            </w:pPr>
          </w:p>
          <w:p w:rsidR="00156FE6" w:rsidRPr="00156FE6" w:rsidRDefault="00156FE6" w:rsidP="00156FE6">
            <w:pPr>
              <w:rPr>
                <w:i/>
              </w:rPr>
            </w:pPr>
            <w:r w:rsidRPr="00156FE6">
              <w:rPr>
                <w:i/>
              </w:rPr>
              <w:t>ΝΑΙ</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594"/>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10.</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Υποστήριξη RAID 0, 1, 5, 6, 10, 50</w:t>
            </w:r>
          </w:p>
        </w:tc>
        <w:tc>
          <w:tcPr>
            <w:tcW w:w="1561"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ΝΑΙ</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875"/>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11.</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proofErr w:type="spellStart"/>
            <w:r w:rsidRPr="00156FE6">
              <w:rPr>
                <w:i/>
              </w:rPr>
              <w:t>Cache</w:t>
            </w:r>
            <w:proofErr w:type="spellEnd"/>
            <w:r w:rsidRPr="00156FE6">
              <w:rPr>
                <w:i/>
              </w:rPr>
              <w:t>, ανά ελεγκτή δίσκων, αποκλειστικά για τα δεδομένα</w:t>
            </w:r>
          </w:p>
        </w:tc>
        <w:tc>
          <w:tcPr>
            <w:tcW w:w="1561"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b/>
                <w:i/>
              </w:rPr>
            </w:pPr>
          </w:p>
          <w:p w:rsidR="00156FE6" w:rsidRPr="00156FE6" w:rsidRDefault="00156FE6" w:rsidP="00156FE6">
            <w:pPr>
              <w:rPr>
                <w:i/>
              </w:rPr>
            </w:pPr>
            <w:r w:rsidRPr="00156FE6">
              <w:rPr>
                <w:i/>
              </w:rPr>
              <w:t>≥ 8GB</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875"/>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12.</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Υποστηριζόμενος αριθμός δίσκων στο προσφερόμενο σύστημα</w:t>
            </w:r>
          </w:p>
        </w:tc>
        <w:tc>
          <w:tcPr>
            <w:tcW w:w="1561"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b/>
                <w:i/>
              </w:rPr>
            </w:pPr>
          </w:p>
          <w:p w:rsidR="00156FE6" w:rsidRPr="00156FE6" w:rsidRDefault="00156FE6" w:rsidP="00156FE6">
            <w:pPr>
              <w:rPr>
                <w:i/>
              </w:rPr>
            </w:pPr>
            <w:r w:rsidRPr="00156FE6">
              <w:rPr>
                <w:i/>
              </w:rPr>
              <w:t>≥24</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875"/>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13.</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Δυνατότητα επέκτασης με προσθήκη υποσυστημάτων δίσκων</w:t>
            </w:r>
          </w:p>
        </w:tc>
        <w:tc>
          <w:tcPr>
            <w:tcW w:w="1561"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b/>
                <w:i/>
              </w:rPr>
            </w:pPr>
          </w:p>
          <w:p w:rsidR="00156FE6" w:rsidRPr="00156FE6" w:rsidRDefault="00156FE6" w:rsidP="00156FE6">
            <w:pPr>
              <w:rPr>
                <w:i/>
              </w:rPr>
            </w:pPr>
            <w:r w:rsidRPr="00156FE6">
              <w:rPr>
                <w:i/>
              </w:rPr>
              <w:t>ΝΑΙ</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875"/>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14.</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 xml:space="preserve">Θύρες διασύνδεσης SAS 12Gbps για disk </w:t>
            </w:r>
            <w:proofErr w:type="spellStart"/>
            <w:r w:rsidRPr="00156FE6">
              <w:rPr>
                <w:i/>
              </w:rPr>
              <w:t>enclosure</w:t>
            </w:r>
            <w:proofErr w:type="spellEnd"/>
            <w:r w:rsidRPr="00156FE6">
              <w:rPr>
                <w:i/>
              </w:rPr>
              <w:t xml:space="preserve"> </w:t>
            </w:r>
            <w:proofErr w:type="spellStart"/>
            <w:r w:rsidRPr="00156FE6">
              <w:rPr>
                <w:i/>
              </w:rPr>
              <w:t>expansion</w:t>
            </w:r>
            <w:proofErr w:type="spellEnd"/>
          </w:p>
        </w:tc>
        <w:tc>
          <w:tcPr>
            <w:tcW w:w="1561"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b/>
                <w:i/>
              </w:rPr>
            </w:pPr>
          </w:p>
          <w:p w:rsidR="00156FE6" w:rsidRPr="00156FE6" w:rsidRDefault="00156FE6" w:rsidP="00156FE6">
            <w:pPr>
              <w:rPr>
                <w:i/>
              </w:rPr>
            </w:pPr>
            <w:r w:rsidRPr="00156FE6">
              <w:rPr>
                <w:i/>
              </w:rPr>
              <w:t>≥ 2</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875"/>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lastRenderedPageBreak/>
              <w:t>15.</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Μέγιστος υποστηριζόμενος αριθμός δίσκων με επέκταση</w:t>
            </w:r>
          </w:p>
        </w:tc>
        <w:tc>
          <w:tcPr>
            <w:tcW w:w="1561"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b/>
                <w:i/>
              </w:rPr>
            </w:pPr>
          </w:p>
          <w:p w:rsidR="00156FE6" w:rsidRPr="00156FE6" w:rsidRDefault="00156FE6" w:rsidP="00156FE6">
            <w:pPr>
              <w:rPr>
                <w:i/>
              </w:rPr>
            </w:pPr>
            <w:r w:rsidRPr="00156FE6">
              <w:rPr>
                <w:i/>
              </w:rPr>
              <w:t>≥ 276</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594"/>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16.</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Υποστήριξη δίσκων SAS, NL-SAS, SSD</w:t>
            </w:r>
          </w:p>
        </w:tc>
        <w:tc>
          <w:tcPr>
            <w:tcW w:w="1561"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NAI</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594"/>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17.</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Υποστήριξη δίσκων 7.2K, 10K, 15K</w:t>
            </w:r>
          </w:p>
        </w:tc>
        <w:tc>
          <w:tcPr>
            <w:tcW w:w="1561"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NAI</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875"/>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18.</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 xml:space="preserve">Μέγιστος υποστηριζόμενος αριθμός </w:t>
            </w:r>
            <w:proofErr w:type="spellStart"/>
            <w:r w:rsidRPr="00156FE6">
              <w:rPr>
                <w:i/>
              </w:rPr>
              <w:t>virtual</w:t>
            </w:r>
            <w:proofErr w:type="spellEnd"/>
            <w:r w:rsidRPr="00156FE6">
              <w:rPr>
                <w:i/>
              </w:rPr>
              <w:t xml:space="preserve"> </w:t>
            </w:r>
            <w:proofErr w:type="spellStart"/>
            <w:r w:rsidRPr="00156FE6">
              <w:rPr>
                <w:i/>
              </w:rPr>
              <w:t>volumes</w:t>
            </w:r>
            <w:proofErr w:type="spellEnd"/>
          </w:p>
        </w:tc>
        <w:tc>
          <w:tcPr>
            <w:tcW w:w="1561"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b/>
                <w:i/>
              </w:rPr>
            </w:pPr>
          </w:p>
          <w:p w:rsidR="00156FE6" w:rsidRPr="00156FE6" w:rsidRDefault="00156FE6" w:rsidP="00156FE6">
            <w:pPr>
              <w:rPr>
                <w:i/>
              </w:rPr>
            </w:pPr>
            <w:r w:rsidRPr="00156FE6">
              <w:rPr>
                <w:i/>
              </w:rPr>
              <w:t>≥ 1024</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875"/>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19.</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Να αναφερθεί ο μέγιστος αριθμός δίσκων ανά</w:t>
            </w:r>
          </w:p>
          <w:p w:rsidR="00156FE6" w:rsidRPr="00156FE6" w:rsidRDefault="00156FE6" w:rsidP="00156FE6">
            <w:pPr>
              <w:rPr>
                <w:i/>
              </w:rPr>
            </w:pPr>
            <w:r w:rsidRPr="00156FE6">
              <w:rPr>
                <w:i/>
              </w:rPr>
              <w:t xml:space="preserve">RAID </w:t>
            </w:r>
            <w:proofErr w:type="spellStart"/>
            <w:r w:rsidRPr="00156FE6">
              <w:rPr>
                <w:i/>
              </w:rPr>
              <w:t>group</w:t>
            </w:r>
            <w:proofErr w:type="spellEnd"/>
          </w:p>
        </w:tc>
        <w:tc>
          <w:tcPr>
            <w:tcW w:w="1561"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b/>
                <w:i/>
              </w:rPr>
            </w:pPr>
          </w:p>
          <w:p w:rsidR="00156FE6" w:rsidRPr="00156FE6" w:rsidRDefault="00156FE6" w:rsidP="00156FE6">
            <w:pPr>
              <w:rPr>
                <w:i/>
              </w:rPr>
            </w:pPr>
            <w:r w:rsidRPr="00156FE6">
              <w:rPr>
                <w:i/>
              </w:rPr>
              <w:t>ΝΑΙ</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877"/>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20.</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 xml:space="preserve">Μέγιστος αριθμός υποστηριζόμενων </w:t>
            </w:r>
            <w:proofErr w:type="spellStart"/>
            <w:r w:rsidRPr="00156FE6">
              <w:rPr>
                <w:i/>
              </w:rPr>
              <w:t>snapshots</w:t>
            </w:r>
            <w:proofErr w:type="spellEnd"/>
            <w:r w:rsidRPr="00156FE6">
              <w:rPr>
                <w:i/>
              </w:rPr>
              <w:t xml:space="preserve"> στο σύστημα.</w:t>
            </w:r>
          </w:p>
        </w:tc>
        <w:tc>
          <w:tcPr>
            <w:tcW w:w="1561"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b/>
                <w:i/>
              </w:rPr>
            </w:pPr>
          </w:p>
          <w:p w:rsidR="00156FE6" w:rsidRPr="00156FE6" w:rsidRDefault="00156FE6" w:rsidP="00156FE6">
            <w:pPr>
              <w:rPr>
                <w:i/>
              </w:rPr>
            </w:pPr>
            <w:r w:rsidRPr="00156FE6">
              <w:rPr>
                <w:i/>
              </w:rPr>
              <w:t>≥ 1024</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594"/>
        </w:trPr>
        <w:tc>
          <w:tcPr>
            <w:tcW w:w="9498" w:type="dxa"/>
            <w:gridSpan w:val="5"/>
            <w:tcBorders>
              <w:top w:val="single" w:sz="6" w:space="0" w:color="000000"/>
              <w:left w:val="single" w:sz="6" w:space="0" w:color="000000"/>
              <w:bottom w:val="single" w:sz="6" w:space="0" w:color="000000"/>
              <w:right w:val="single" w:sz="6" w:space="0" w:color="000000"/>
            </w:tcBorders>
            <w:shd w:val="clear" w:color="auto" w:fill="CCCCCC"/>
            <w:hideMark/>
          </w:tcPr>
          <w:p w:rsidR="00156FE6" w:rsidRPr="00156FE6" w:rsidRDefault="00156FE6" w:rsidP="00156FE6">
            <w:pPr>
              <w:rPr>
                <w:i/>
              </w:rPr>
            </w:pPr>
            <w:r w:rsidRPr="00156FE6">
              <w:rPr>
                <w:b/>
                <w:i/>
              </w:rPr>
              <w:t>Δίσκοι (τα παρακάτω χαρακτηριστικά μπορούν να δοθούν ισοδύναμα ή ανώτερα)</w:t>
            </w:r>
          </w:p>
        </w:tc>
      </w:tr>
      <w:tr w:rsidR="00156FE6" w:rsidRPr="00156FE6" w:rsidTr="00156FE6">
        <w:trPr>
          <w:trHeight w:val="1156"/>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21.</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 xml:space="preserve">Να προσφερθούν τρεις δίσκοι 480GB SSD SAS </w:t>
            </w:r>
            <w:proofErr w:type="spellStart"/>
            <w:r w:rsidRPr="00156FE6">
              <w:rPr>
                <w:i/>
              </w:rPr>
              <w:t>Mixed</w:t>
            </w:r>
            <w:proofErr w:type="spellEnd"/>
            <w:r w:rsidRPr="00156FE6">
              <w:rPr>
                <w:i/>
              </w:rPr>
              <w:t xml:space="preserve"> </w:t>
            </w:r>
            <w:proofErr w:type="spellStart"/>
            <w:r w:rsidRPr="00156FE6">
              <w:rPr>
                <w:i/>
              </w:rPr>
              <w:t>use</w:t>
            </w:r>
            <w:proofErr w:type="spellEnd"/>
            <w:r w:rsidRPr="00156FE6">
              <w:rPr>
                <w:i/>
              </w:rPr>
              <w:t xml:space="preserve"> 12Gbps 2.5in </w:t>
            </w:r>
            <w:proofErr w:type="spellStart"/>
            <w:r w:rsidRPr="00156FE6">
              <w:rPr>
                <w:i/>
              </w:rPr>
              <w:t>Hot-Plug</w:t>
            </w:r>
            <w:proofErr w:type="spellEnd"/>
            <w:r w:rsidRPr="00156FE6">
              <w:rPr>
                <w:i/>
              </w:rPr>
              <w:t>, 3 DWPD, 2628 TBW</w:t>
            </w:r>
          </w:p>
        </w:tc>
        <w:tc>
          <w:tcPr>
            <w:tcW w:w="1561"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b/>
                <w:i/>
              </w:rPr>
            </w:pPr>
          </w:p>
          <w:p w:rsidR="00156FE6" w:rsidRPr="00156FE6" w:rsidRDefault="00156FE6" w:rsidP="00156FE6">
            <w:pPr>
              <w:rPr>
                <w:i/>
              </w:rPr>
            </w:pPr>
            <w:r w:rsidRPr="00156FE6">
              <w:rPr>
                <w:i/>
              </w:rPr>
              <w:t>ΝΑΙ</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875"/>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22.</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lang w:val="en-US"/>
              </w:rPr>
            </w:pPr>
            <w:r w:rsidRPr="00156FE6">
              <w:rPr>
                <w:i/>
              </w:rPr>
              <w:t>Να</w:t>
            </w:r>
            <w:r w:rsidRPr="00156FE6">
              <w:rPr>
                <w:i/>
                <w:lang w:val="en-US"/>
              </w:rPr>
              <w:t xml:space="preserve"> </w:t>
            </w:r>
            <w:r w:rsidRPr="00156FE6">
              <w:rPr>
                <w:i/>
              </w:rPr>
              <w:t>προσφερθούν</w:t>
            </w:r>
            <w:r w:rsidRPr="00156FE6">
              <w:rPr>
                <w:i/>
                <w:lang w:val="en-US"/>
              </w:rPr>
              <w:t xml:space="preserve"> </w:t>
            </w:r>
            <w:r w:rsidRPr="00156FE6">
              <w:rPr>
                <w:i/>
              </w:rPr>
              <w:t>έξι</w:t>
            </w:r>
            <w:r w:rsidRPr="00156FE6">
              <w:rPr>
                <w:i/>
                <w:lang w:val="en-US"/>
              </w:rPr>
              <w:t xml:space="preserve"> </w:t>
            </w:r>
            <w:r w:rsidRPr="00156FE6">
              <w:rPr>
                <w:i/>
              </w:rPr>
              <w:t>δίσκοι</w:t>
            </w:r>
            <w:r w:rsidRPr="00156FE6">
              <w:rPr>
                <w:i/>
                <w:lang w:val="en-US"/>
              </w:rPr>
              <w:t xml:space="preserve"> 2.4TB 10K RPM SAS 12Gbps 2.5in Hot-plug Hard Drive</w:t>
            </w:r>
          </w:p>
        </w:tc>
        <w:tc>
          <w:tcPr>
            <w:tcW w:w="1561"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b/>
                <w:i/>
                <w:lang w:val="en-US"/>
              </w:rPr>
            </w:pPr>
          </w:p>
          <w:p w:rsidR="00156FE6" w:rsidRPr="00156FE6" w:rsidRDefault="00156FE6" w:rsidP="00156FE6">
            <w:pPr>
              <w:rPr>
                <w:i/>
              </w:rPr>
            </w:pPr>
            <w:r w:rsidRPr="00156FE6">
              <w:rPr>
                <w:i/>
              </w:rPr>
              <w:t>ΝΑΙ</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875"/>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23.</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Δυνατότητα αλλαγής δίσκου εν ώρα λειτουργίας</w:t>
            </w:r>
          </w:p>
          <w:p w:rsidR="00156FE6" w:rsidRPr="00156FE6" w:rsidRDefault="00156FE6" w:rsidP="00156FE6">
            <w:pPr>
              <w:rPr>
                <w:i/>
              </w:rPr>
            </w:pPr>
            <w:r w:rsidRPr="00156FE6">
              <w:rPr>
                <w:i/>
              </w:rPr>
              <w:t>(</w:t>
            </w:r>
            <w:proofErr w:type="spellStart"/>
            <w:r w:rsidRPr="00156FE6">
              <w:rPr>
                <w:i/>
              </w:rPr>
              <w:t>hot</w:t>
            </w:r>
            <w:proofErr w:type="spellEnd"/>
            <w:r w:rsidRPr="00156FE6">
              <w:rPr>
                <w:i/>
              </w:rPr>
              <w:t xml:space="preserve"> </w:t>
            </w:r>
            <w:proofErr w:type="spellStart"/>
            <w:r w:rsidRPr="00156FE6">
              <w:rPr>
                <w:i/>
              </w:rPr>
              <w:t>swap</w:t>
            </w:r>
            <w:proofErr w:type="spellEnd"/>
            <w:r w:rsidRPr="00156FE6">
              <w:rPr>
                <w:i/>
              </w:rPr>
              <w:t>)</w:t>
            </w:r>
          </w:p>
        </w:tc>
        <w:tc>
          <w:tcPr>
            <w:tcW w:w="1561"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b/>
                <w:i/>
              </w:rPr>
            </w:pPr>
          </w:p>
          <w:p w:rsidR="00156FE6" w:rsidRPr="00156FE6" w:rsidRDefault="00156FE6" w:rsidP="00156FE6">
            <w:pPr>
              <w:rPr>
                <w:i/>
              </w:rPr>
            </w:pPr>
            <w:r w:rsidRPr="00156FE6">
              <w:rPr>
                <w:i/>
              </w:rPr>
              <w:t>ΝΑΙ</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594"/>
        </w:trPr>
        <w:tc>
          <w:tcPr>
            <w:tcW w:w="9498" w:type="dxa"/>
            <w:gridSpan w:val="5"/>
            <w:tcBorders>
              <w:top w:val="single" w:sz="6" w:space="0" w:color="000000"/>
              <w:left w:val="single" w:sz="6" w:space="0" w:color="000000"/>
              <w:bottom w:val="single" w:sz="6" w:space="0" w:color="000000"/>
              <w:right w:val="single" w:sz="6" w:space="0" w:color="000000"/>
            </w:tcBorders>
            <w:shd w:val="clear" w:color="auto" w:fill="CCCCCC"/>
            <w:hideMark/>
          </w:tcPr>
          <w:p w:rsidR="00156FE6" w:rsidRPr="00156FE6" w:rsidRDefault="00156FE6" w:rsidP="00156FE6">
            <w:pPr>
              <w:rPr>
                <w:i/>
              </w:rPr>
            </w:pPr>
            <w:r w:rsidRPr="00156FE6">
              <w:rPr>
                <w:b/>
                <w:i/>
              </w:rPr>
              <w:t>Λοιπά χαρακτηριστικά</w:t>
            </w:r>
          </w:p>
        </w:tc>
      </w:tr>
      <w:tr w:rsidR="00156FE6" w:rsidRPr="00156FE6" w:rsidTr="00156FE6">
        <w:trPr>
          <w:trHeight w:val="594"/>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24.</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proofErr w:type="spellStart"/>
            <w:r w:rsidRPr="00156FE6">
              <w:rPr>
                <w:i/>
              </w:rPr>
              <w:t>Redundant</w:t>
            </w:r>
            <w:proofErr w:type="spellEnd"/>
            <w:r w:rsidRPr="00156FE6">
              <w:rPr>
                <w:i/>
              </w:rPr>
              <w:t xml:space="preserve"> τροφοδοτικά</w:t>
            </w:r>
          </w:p>
        </w:tc>
        <w:tc>
          <w:tcPr>
            <w:tcW w:w="1561"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NAI</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1077"/>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25.</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Δυνατότητα αλλαγής μονάδας τροφοδοσίας εν ώρα λειτουργίας (</w:t>
            </w:r>
            <w:proofErr w:type="spellStart"/>
            <w:r w:rsidRPr="00156FE6">
              <w:rPr>
                <w:i/>
              </w:rPr>
              <w:t>hot</w:t>
            </w:r>
            <w:proofErr w:type="spellEnd"/>
            <w:r w:rsidRPr="00156FE6">
              <w:rPr>
                <w:i/>
              </w:rPr>
              <w:t xml:space="preserve"> </w:t>
            </w:r>
            <w:proofErr w:type="spellStart"/>
            <w:r w:rsidRPr="00156FE6">
              <w:rPr>
                <w:i/>
              </w:rPr>
              <w:t>swap</w:t>
            </w:r>
            <w:proofErr w:type="spellEnd"/>
            <w:r w:rsidRPr="00156FE6">
              <w:rPr>
                <w:i/>
              </w:rPr>
              <w:t>)</w:t>
            </w:r>
          </w:p>
        </w:tc>
        <w:tc>
          <w:tcPr>
            <w:tcW w:w="1561"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b/>
                <w:i/>
              </w:rPr>
            </w:pPr>
          </w:p>
          <w:p w:rsidR="00156FE6" w:rsidRPr="00156FE6" w:rsidRDefault="00156FE6" w:rsidP="00156FE6">
            <w:pPr>
              <w:rPr>
                <w:i/>
              </w:rPr>
            </w:pPr>
            <w:r w:rsidRPr="00156FE6">
              <w:rPr>
                <w:i/>
              </w:rPr>
              <w:t>ΝΑΙ</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594"/>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26.</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Ισχύς του κάθε τροφοδοτικού</w:t>
            </w:r>
          </w:p>
        </w:tc>
        <w:tc>
          <w:tcPr>
            <w:tcW w:w="1561"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 580W</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594"/>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27.</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Να προσφερθούν καλώδια τροφοδοσίας ρεύματος</w:t>
            </w:r>
          </w:p>
        </w:tc>
        <w:tc>
          <w:tcPr>
            <w:tcW w:w="1561"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 2</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875"/>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28.</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Το σύστημα θα πρέπει να συνοδεύεται από λογισμικό διαχείρισης</w:t>
            </w:r>
          </w:p>
        </w:tc>
        <w:tc>
          <w:tcPr>
            <w:tcW w:w="1561"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b/>
                <w:i/>
              </w:rPr>
            </w:pPr>
          </w:p>
          <w:p w:rsidR="00156FE6" w:rsidRPr="00156FE6" w:rsidRDefault="00156FE6" w:rsidP="00156FE6">
            <w:pPr>
              <w:rPr>
                <w:i/>
              </w:rPr>
            </w:pPr>
            <w:r w:rsidRPr="00156FE6">
              <w:rPr>
                <w:i/>
              </w:rPr>
              <w:t>ΝΑΙ</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875"/>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29.</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 xml:space="preserve">Το σύστημα θα πρέπει να διαθέτει USB </w:t>
            </w:r>
            <w:proofErr w:type="spellStart"/>
            <w:r w:rsidRPr="00156FE6">
              <w:rPr>
                <w:i/>
              </w:rPr>
              <w:t>port</w:t>
            </w:r>
            <w:proofErr w:type="spellEnd"/>
            <w:r w:rsidRPr="00156FE6">
              <w:rPr>
                <w:i/>
              </w:rPr>
              <w:t xml:space="preserve"> &amp; </w:t>
            </w:r>
            <w:proofErr w:type="spellStart"/>
            <w:r w:rsidRPr="00156FE6">
              <w:rPr>
                <w:i/>
              </w:rPr>
              <w:t>Ethernet</w:t>
            </w:r>
            <w:proofErr w:type="spellEnd"/>
            <w:r w:rsidRPr="00156FE6">
              <w:rPr>
                <w:i/>
              </w:rPr>
              <w:t xml:space="preserve"> </w:t>
            </w:r>
            <w:proofErr w:type="spellStart"/>
            <w:r w:rsidRPr="00156FE6">
              <w:rPr>
                <w:i/>
              </w:rPr>
              <w:t>management</w:t>
            </w:r>
            <w:proofErr w:type="spellEnd"/>
            <w:r w:rsidRPr="00156FE6">
              <w:rPr>
                <w:i/>
              </w:rPr>
              <w:t xml:space="preserve"> </w:t>
            </w:r>
            <w:proofErr w:type="spellStart"/>
            <w:r w:rsidRPr="00156FE6">
              <w:rPr>
                <w:i/>
              </w:rPr>
              <w:t>port</w:t>
            </w:r>
            <w:proofErr w:type="spellEnd"/>
          </w:p>
        </w:tc>
        <w:tc>
          <w:tcPr>
            <w:tcW w:w="1561"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b/>
                <w:i/>
              </w:rPr>
            </w:pPr>
          </w:p>
          <w:p w:rsidR="00156FE6" w:rsidRPr="00156FE6" w:rsidRDefault="00156FE6" w:rsidP="00156FE6">
            <w:pPr>
              <w:rPr>
                <w:i/>
              </w:rPr>
            </w:pPr>
            <w:r w:rsidRPr="00156FE6">
              <w:rPr>
                <w:i/>
              </w:rPr>
              <w:t>ΝΑΙ</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1760"/>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lastRenderedPageBreak/>
              <w:t>30.</w:t>
            </w:r>
          </w:p>
        </w:tc>
        <w:tc>
          <w:tcPr>
            <w:tcW w:w="4494"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r w:rsidRPr="00156FE6">
              <w:rPr>
                <w:i/>
              </w:rPr>
              <w:t>Υποστηριζόμενα λειτουργικά συστήματα:</w:t>
            </w:r>
          </w:p>
          <w:p w:rsidR="00156FE6" w:rsidRPr="00156FE6" w:rsidRDefault="00156FE6" w:rsidP="00156FE6">
            <w:pPr>
              <w:rPr>
                <w:b/>
                <w:i/>
              </w:rPr>
            </w:pPr>
          </w:p>
          <w:p w:rsidR="00156FE6" w:rsidRPr="00156FE6" w:rsidRDefault="00156FE6" w:rsidP="00156FE6">
            <w:pPr>
              <w:numPr>
                <w:ilvl w:val="0"/>
                <w:numId w:val="2"/>
              </w:numPr>
              <w:rPr>
                <w:i/>
              </w:rPr>
            </w:pPr>
            <w:r w:rsidRPr="00156FE6">
              <w:rPr>
                <w:i/>
              </w:rPr>
              <w:t>Microsoft Windows</w:t>
            </w:r>
          </w:p>
          <w:p w:rsidR="00156FE6" w:rsidRPr="00156FE6" w:rsidRDefault="00156FE6" w:rsidP="00156FE6">
            <w:pPr>
              <w:numPr>
                <w:ilvl w:val="0"/>
                <w:numId w:val="2"/>
              </w:numPr>
              <w:rPr>
                <w:i/>
              </w:rPr>
            </w:pPr>
            <w:r w:rsidRPr="00156FE6">
              <w:rPr>
                <w:i/>
              </w:rPr>
              <w:t xml:space="preserve">Microsoft </w:t>
            </w:r>
            <w:proofErr w:type="spellStart"/>
            <w:r w:rsidRPr="00156FE6">
              <w:rPr>
                <w:i/>
              </w:rPr>
              <w:t>Hyper</w:t>
            </w:r>
            <w:proofErr w:type="spellEnd"/>
            <w:r w:rsidRPr="00156FE6">
              <w:rPr>
                <w:i/>
              </w:rPr>
              <w:t>-V</w:t>
            </w:r>
          </w:p>
          <w:p w:rsidR="00156FE6" w:rsidRPr="00156FE6" w:rsidRDefault="00156FE6" w:rsidP="00156FE6">
            <w:pPr>
              <w:numPr>
                <w:ilvl w:val="0"/>
                <w:numId w:val="2"/>
              </w:numPr>
              <w:rPr>
                <w:i/>
              </w:rPr>
            </w:pPr>
            <w:proofErr w:type="spellStart"/>
            <w:r w:rsidRPr="00156FE6">
              <w:rPr>
                <w:i/>
              </w:rPr>
              <w:t>VΜware</w:t>
            </w:r>
            <w:proofErr w:type="spellEnd"/>
          </w:p>
          <w:p w:rsidR="00156FE6" w:rsidRPr="00156FE6" w:rsidRDefault="00156FE6" w:rsidP="00156FE6">
            <w:pPr>
              <w:numPr>
                <w:ilvl w:val="0"/>
                <w:numId w:val="2"/>
              </w:numPr>
              <w:rPr>
                <w:i/>
              </w:rPr>
            </w:pPr>
            <w:r w:rsidRPr="00156FE6">
              <w:rPr>
                <w:i/>
              </w:rPr>
              <w:t xml:space="preserve">Red </w:t>
            </w:r>
            <w:proofErr w:type="spellStart"/>
            <w:r w:rsidRPr="00156FE6">
              <w:rPr>
                <w:i/>
              </w:rPr>
              <w:t>Hat</w:t>
            </w:r>
            <w:proofErr w:type="spellEnd"/>
            <w:r w:rsidRPr="00156FE6">
              <w:rPr>
                <w:i/>
              </w:rPr>
              <w:t xml:space="preserve"> &amp; SUSE </w:t>
            </w:r>
            <w:proofErr w:type="spellStart"/>
            <w:r w:rsidRPr="00156FE6">
              <w:rPr>
                <w:i/>
              </w:rPr>
              <w:t>Linux</w:t>
            </w:r>
            <w:proofErr w:type="spellEnd"/>
          </w:p>
        </w:tc>
        <w:tc>
          <w:tcPr>
            <w:tcW w:w="1561"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b/>
                <w:i/>
              </w:rPr>
            </w:pPr>
          </w:p>
          <w:p w:rsidR="00156FE6" w:rsidRPr="00156FE6" w:rsidRDefault="00156FE6" w:rsidP="00156FE6">
            <w:pPr>
              <w:rPr>
                <w:b/>
                <w:i/>
              </w:rPr>
            </w:pPr>
          </w:p>
          <w:p w:rsidR="00156FE6" w:rsidRPr="00156FE6" w:rsidRDefault="00156FE6" w:rsidP="00156FE6">
            <w:pPr>
              <w:rPr>
                <w:i/>
              </w:rPr>
            </w:pPr>
            <w:r w:rsidRPr="00156FE6">
              <w:rPr>
                <w:i/>
              </w:rPr>
              <w:t>ΝΑΙ</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2818"/>
        </w:trPr>
        <w:tc>
          <w:tcPr>
            <w:tcW w:w="900"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31.</w:t>
            </w:r>
          </w:p>
        </w:tc>
        <w:tc>
          <w:tcPr>
            <w:tcW w:w="4494" w:type="dxa"/>
            <w:tcBorders>
              <w:top w:val="single" w:sz="6" w:space="0" w:color="000000"/>
              <w:left w:val="single" w:sz="6" w:space="0" w:color="000000"/>
              <w:bottom w:val="single" w:sz="6" w:space="0" w:color="000000"/>
              <w:right w:val="single" w:sz="6" w:space="0" w:color="000000"/>
            </w:tcBorders>
            <w:hideMark/>
          </w:tcPr>
          <w:p w:rsidR="00156FE6" w:rsidRPr="00156FE6" w:rsidRDefault="00156FE6" w:rsidP="00156FE6">
            <w:pPr>
              <w:rPr>
                <w:i/>
              </w:rPr>
            </w:pPr>
            <w:r w:rsidRPr="00156FE6">
              <w:rPr>
                <w:i/>
              </w:rPr>
              <w:t>Υποστήριξης των παρακάτω λειτουργιών, να προσφερθούν:</w:t>
            </w:r>
          </w:p>
          <w:p w:rsidR="00156FE6" w:rsidRPr="00156FE6" w:rsidRDefault="00156FE6" w:rsidP="00156FE6">
            <w:pPr>
              <w:numPr>
                <w:ilvl w:val="0"/>
                <w:numId w:val="3"/>
              </w:numPr>
              <w:rPr>
                <w:i/>
              </w:rPr>
            </w:pPr>
            <w:r w:rsidRPr="00156FE6">
              <w:rPr>
                <w:i/>
              </w:rPr>
              <w:t>Προστασία των δεδομένων κατανέμοντάς τα δυναμικά σε ενιαίους χώρους μονάδων δίσκου. Σε περίπτωση βλάβης σε μια μονάδα δίσκου, να γίνεται αυτόματη αναγνώριση των δεδομένων ζωτικής σημασίας και δυναμική επαναφορά σε ισορροπία, έτσι ώστε η συστοιχία να μπορεί να επιστρέψει σε μια βέλτιστη κατάσταση πιο γρήγορα απ' ότι αν βρισκόταν σε τυπικό περιβάλλον RAID</w:t>
            </w:r>
          </w:p>
          <w:p w:rsidR="00156FE6" w:rsidRPr="00156FE6" w:rsidRDefault="00156FE6" w:rsidP="00156FE6">
            <w:pPr>
              <w:numPr>
                <w:ilvl w:val="0"/>
                <w:numId w:val="3"/>
              </w:numPr>
              <w:rPr>
                <w:i/>
              </w:rPr>
            </w:pPr>
            <w:r w:rsidRPr="00156FE6">
              <w:rPr>
                <w:i/>
              </w:rPr>
              <w:t>Δυναμική εκχώρηση: Εκχώρηση και χρήση του φυσικού χώρου αποθήκευσης ανάλογα με τις ανάγκες στους ενιαίους χώρους δίσκων.</w:t>
            </w:r>
          </w:p>
          <w:p w:rsidR="00156FE6" w:rsidRPr="00156FE6" w:rsidRDefault="00156FE6" w:rsidP="00156FE6">
            <w:pPr>
              <w:numPr>
                <w:ilvl w:val="0"/>
                <w:numId w:val="3"/>
              </w:numPr>
              <w:rPr>
                <w:i/>
              </w:rPr>
            </w:pPr>
            <w:r w:rsidRPr="00156FE6">
              <w:rPr>
                <w:i/>
              </w:rPr>
              <w:t xml:space="preserve">Μνήμη </w:t>
            </w:r>
            <w:proofErr w:type="spellStart"/>
            <w:r w:rsidRPr="00156FE6">
              <w:rPr>
                <w:i/>
              </w:rPr>
              <w:t>cache</w:t>
            </w:r>
            <w:proofErr w:type="spellEnd"/>
            <w:r w:rsidRPr="00156FE6">
              <w:rPr>
                <w:i/>
              </w:rPr>
              <w:t xml:space="preserve"> ανάγνωσης από SSD: Αυξάνει την ταχύτητα εκτέλεσης εφαρμογών μέσω της προσωρινής αποθήκευσης των δεδομένων που έχουν ήδη αναγνωσθεί στη μνήμη </w:t>
            </w:r>
            <w:proofErr w:type="spellStart"/>
            <w:r w:rsidRPr="00156FE6">
              <w:rPr>
                <w:i/>
              </w:rPr>
              <w:t>cache</w:t>
            </w:r>
            <w:proofErr w:type="spellEnd"/>
            <w:r w:rsidRPr="00156FE6">
              <w:rPr>
                <w:i/>
              </w:rPr>
              <w:t>.</w:t>
            </w:r>
          </w:p>
          <w:p w:rsidR="00156FE6" w:rsidRPr="00156FE6" w:rsidRDefault="00156FE6" w:rsidP="00156FE6">
            <w:pPr>
              <w:numPr>
                <w:ilvl w:val="0"/>
                <w:numId w:val="3"/>
              </w:numPr>
              <w:rPr>
                <w:i/>
              </w:rPr>
            </w:pPr>
            <w:r w:rsidRPr="00156FE6">
              <w:rPr>
                <w:i/>
              </w:rPr>
              <w:t>Ασύγχρονη</w:t>
            </w:r>
            <w:r w:rsidRPr="00156FE6">
              <w:rPr>
                <w:i/>
              </w:rPr>
              <w:tab/>
              <w:t>απομακρυσμένη αναπαραγωγή μέσω IP: Ασφαλής αναπαραγωγή δεδομένων σε οποιοδήποτε σημείο, όπου περιλαμβάνονται δυναμικά εκχωρούμενοι ενιαίοι χώροι αποθήκευσης με δυνατότητα κατοπτρισμού.</w:t>
            </w:r>
          </w:p>
          <w:p w:rsidR="00156FE6" w:rsidRPr="00156FE6" w:rsidRDefault="00156FE6" w:rsidP="00156FE6">
            <w:pPr>
              <w:numPr>
                <w:ilvl w:val="0"/>
                <w:numId w:val="3"/>
              </w:numPr>
              <w:rPr>
                <w:i/>
              </w:rPr>
            </w:pPr>
            <w:r w:rsidRPr="00156FE6">
              <w:rPr>
                <w:i/>
              </w:rPr>
              <w:t>Στιγμιότυπα: Εύκολη ανάκτηση αρχείων μετά από ακούσια διαγραφή ή τροποποίησή τους με ανακατεύθυνση κατά την εγγραφή στιγμιότυπων.</w:t>
            </w:r>
          </w:p>
          <w:p w:rsidR="00156FE6" w:rsidRPr="00156FE6" w:rsidRDefault="00156FE6" w:rsidP="00156FE6">
            <w:pPr>
              <w:numPr>
                <w:ilvl w:val="0"/>
                <w:numId w:val="3"/>
              </w:numPr>
              <w:rPr>
                <w:i/>
              </w:rPr>
            </w:pPr>
            <w:r w:rsidRPr="00156FE6">
              <w:rPr>
                <w:i/>
              </w:rPr>
              <w:t>3-Level Auto-</w:t>
            </w:r>
            <w:proofErr w:type="spellStart"/>
            <w:r w:rsidRPr="00156FE6">
              <w:rPr>
                <w:i/>
              </w:rPr>
              <w:t>tiering</w:t>
            </w:r>
            <w:proofErr w:type="spellEnd"/>
          </w:p>
          <w:p w:rsidR="00156FE6" w:rsidRPr="00156FE6" w:rsidRDefault="00156FE6" w:rsidP="00156FE6">
            <w:pPr>
              <w:numPr>
                <w:ilvl w:val="0"/>
                <w:numId w:val="3"/>
              </w:numPr>
              <w:rPr>
                <w:i/>
              </w:rPr>
            </w:pPr>
            <w:r w:rsidRPr="00156FE6">
              <w:rPr>
                <w:i/>
              </w:rPr>
              <w:t>Αντιγραφή/δημιουργία κλώνου τόμων: Δυνατότητα</w:t>
            </w:r>
            <w:r w:rsidRPr="00156FE6">
              <w:rPr>
                <w:i/>
              </w:rPr>
              <w:tab/>
              <w:t xml:space="preserve">απρόσκοπτης </w:t>
            </w:r>
            <w:r w:rsidRPr="00156FE6">
              <w:rPr>
                <w:i/>
              </w:rPr>
              <w:lastRenderedPageBreak/>
              <w:t>μετεγκατάστασης τόμων και δημιουργίας και επαναφοράς αντιγράφων ασφαλείας με ένα πλήρες αντίγραφο των δεδομένων προέλευσης.</w:t>
            </w:r>
          </w:p>
          <w:p w:rsidR="00156FE6" w:rsidRPr="00156FE6" w:rsidRDefault="00156FE6" w:rsidP="00156FE6">
            <w:pPr>
              <w:numPr>
                <w:ilvl w:val="0"/>
                <w:numId w:val="3"/>
              </w:numPr>
              <w:rPr>
                <w:i/>
              </w:rPr>
            </w:pPr>
            <w:r w:rsidRPr="00156FE6">
              <w:rPr>
                <w:i/>
              </w:rPr>
              <w:t xml:space="preserve">Κρυπτογράφηση με υποστήριξη </w:t>
            </w:r>
            <w:proofErr w:type="spellStart"/>
            <w:r w:rsidRPr="00156FE6">
              <w:rPr>
                <w:i/>
              </w:rPr>
              <w:t>Αυτοκρυπτογραφούμενων</w:t>
            </w:r>
            <w:proofErr w:type="spellEnd"/>
            <w:r w:rsidRPr="00156FE6">
              <w:rPr>
                <w:i/>
              </w:rPr>
              <w:t xml:space="preserve"> μονάδων δίσκων - SED:</w:t>
            </w:r>
          </w:p>
          <w:p w:rsidR="00156FE6" w:rsidRPr="00156FE6" w:rsidRDefault="00156FE6" w:rsidP="00156FE6">
            <w:pPr>
              <w:numPr>
                <w:ilvl w:val="0"/>
                <w:numId w:val="3"/>
              </w:numPr>
              <w:rPr>
                <w:i/>
              </w:rPr>
            </w:pPr>
            <w:r w:rsidRPr="00156FE6">
              <w:rPr>
                <w:i/>
              </w:rPr>
              <w:t xml:space="preserve">Ενσωματώσεις εικονικής διαμόρφωσης: </w:t>
            </w:r>
            <w:proofErr w:type="spellStart"/>
            <w:r w:rsidRPr="00156FE6">
              <w:rPr>
                <w:i/>
              </w:rPr>
              <w:t>VMware</w:t>
            </w:r>
            <w:proofErr w:type="spellEnd"/>
            <w:r w:rsidRPr="00156FE6">
              <w:rPr>
                <w:i/>
              </w:rPr>
              <w:t xml:space="preserve"> </w:t>
            </w:r>
            <w:proofErr w:type="spellStart"/>
            <w:r w:rsidRPr="00156FE6">
              <w:rPr>
                <w:i/>
              </w:rPr>
              <w:t>vSphere</w:t>
            </w:r>
            <w:proofErr w:type="spellEnd"/>
            <w:r w:rsidRPr="00156FE6">
              <w:rPr>
                <w:i/>
              </w:rPr>
              <w:t xml:space="preserve">, </w:t>
            </w:r>
            <w:proofErr w:type="spellStart"/>
            <w:r w:rsidRPr="00156FE6">
              <w:rPr>
                <w:i/>
              </w:rPr>
              <w:t>vCenter</w:t>
            </w:r>
            <w:proofErr w:type="spellEnd"/>
            <w:r w:rsidRPr="00156FE6">
              <w:rPr>
                <w:i/>
              </w:rPr>
              <w:t xml:space="preserve"> SRM, Microsoft </w:t>
            </w:r>
            <w:proofErr w:type="spellStart"/>
            <w:r w:rsidRPr="00156FE6">
              <w:rPr>
                <w:i/>
              </w:rPr>
              <w:t>Hyper</w:t>
            </w:r>
            <w:proofErr w:type="spellEnd"/>
            <w:r w:rsidRPr="00156FE6">
              <w:rPr>
                <w:i/>
              </w:rPr>
              <w:t>-V.</w:t>
            </w:r>
          </w:p>
        </w:tc>
        <w:tc>
          <w:tcPr>
            <w:tcW w:w="1561"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b/>
                <w:i/>
              </w:rPr>
            </w:pPr>
          </w:p>
          <w:p w:rsidR="00156FE6" w:rsidRPr="00156FE6" w:rsidRDefault="00156FE6" w:rsidP="00156FE6">
            <w:pPr>
              <w:rPr>
                <w:b/>
                <w:i/>
              </w:rPr>
            </w:pPr>
          </w:p>
          <w:p w:rsidR="00156FE6" w:rsidRPr="00156FE6" w:rsidRDefault="00156FE6" w:rsidP="00156FE6">
            <w:pPr>
              <w:rPr>
                <w:b/>
                <w:i/>
              </w:rPr>
            </w:pPr>
          </w:p>
          <w:p w:rsidR="00156FE6" w:rsidRPr="00156FE6" w:rsidRDefault="00156FE6" w:rsidP="00156FE6">
            <w:pPr>
              <w:rPr>
                <w:b/>
                <w:i/>
              </w:rPr>
            </w:pPr>
          </w:p>
          <w:p w:rsidR="00156FE6" w:rsidRPr="00156FE6" w:rsidRDefault="00156FE6" w:rsidP="00156FE6">
            <w:pPr>
              <w:rPr>
                <w:b/>
                <w:i/>
              </w:rPr>
            </w:pPr>
          </w:p>
          <w:p w:rsidR="00156FE6" w:rsidRPr="00156FE6" w:rsidRDefault="00156FE6" w:rsidP="00156FE6">
            <w:pPr>
              <w:rPr>
                <w:b/>
                <w:i/>
              </w:rPr>
            </w:pPr>
          </w:p>
          <w:p w:rsidR="00156FE6" w:rsidRPr="00156FE6" w:rsidRDefault="00156FE6" w:rsidP="00156FE6">
            <w:pPr>
              <w:rPr>
                <w:b/>
                <w:i/>
              </w:rPr>
            </w:pPr>
          </w:p>
          <w:p w:rsidR="00156FE6" w:rsidRPr="00156FE6" w:rsidRDefault="00156FE6" w:rsidP="00156FE6">
            <w:pPr>
              <w:rPr>
                <w:b/>
                <w:i/>
              </w:rPr>
            </w:pPr>
          </w:p>
          <w:p w:rsidR="00156FE6" w:rsidRPr="00156FE6" w:rsidRDefault="00156FE6" w:rsidP="00156FE6">
            <w:pPr>
              <w:rPr>
                <w:b/>
                <w:i/>
              </w:rPr>
            </w:pPr>
          </w:p>
          <w:p w:rsidR="00156FE6" w:rsidRPr="00156FE6" w:rsidRDefault="00156FE6" w:rsidP="00156FE6">
            <w:pPr>
              <w:rPr>
                <w:b/>
                <w:i/>
              </w:rPr>
            </w:pPr>
          </w:p>
          <w:p w:rsidR="00156FE6" w:rsidRPr="00156FE6" w:rsidRDefault="00156FE6" w:rsidP="00156FE6">
            <w:pPr>
              <w:rPr>
                <w:b/>
                <w:i/>
              </w:rPr>
            </w:pPr>
          </w:p>
          <w:p w:rsidR="00156FE6" w:rsidRPr="00156FE6" w:rsidRDefault="00156FE6" w:rsidP="00156FE6">
            <w:pPr>
              <w:rPr>
                <w:b/>
                <w:i/>
              </w:rPr>
            </w:pPr>
          </w:p>
          <w:p w:rsidR="00156FE6" w:rsidRPr="00156FE6" w:rsidRDefault="00156FE6" w:rsidP="00156FE6">
            <w:pPr>
              <w:rPr>
                <w:b/>
                <w:i/>
              </w:rPr>
            </w:pPr>
          </w:p>
          <w:p w:rsidR="00156FE6" w:rsidRPr="00156FE6" w:rsidRDefault="00156FE6" w:rsidP="00156FE6">
            <w:pPr>
              <w:rPr>
                <w:b/>
                <w:i/>
              </w:rPr>
            </w:pPr>
          </w:p>
          <w:p w:rsidR="00156FE6" w:rsidRPr="00156FE6" w:rsidRDefault="00156FE6" w:rsidP="00156FE6">
            <w:pPr>
              <w:rPr>
                <w:b/>
                <w:i/>
              </w:rPr>
            </w:pPr>
          </w:p>
          <w:p w:rsidR="00156FE6" w:rsidRPr="00156FE6" w:rsidRDefault="00156FE6" w:rsidP="00156FE6">
            <w:pPr>
              <w:rPr>
                <w:b/>
                <w:i/>
              </w:rPr>
            </w:pPr>
          </w:p>
          <w:p w:rsidR="00156FE6" w:rsidRPr="00156FE6" w:rsidRDefault="00156FE6" w:rsidP="00156FE6">
            <w:pPr>
              <w:rPr>
                <w:b/>
                <w:i/>
              </w:rPr>
            </w:pPr>
          </w:p>
          <w:p w:rsidR="00156FE6" w:rsidRPr="00156FE6" w:rsidRDefault="00156FE6" w:rsidP="00156FE6">
            <w:pPr>
              <w:rPr>
                <w:b/>
                <w:i/>
              </w:rPr>
            </w:pPr>
          </w:p>
          <w:p w:rsidR="00156FE6" w:rsidRPr="00156FE6" w:rsidRDefault="00156FE6" w:rsidP="00156FE6">
            <w:pPr>
              <w:rPr>
                <w:b/>
                <w:i/>
              </w:rPr>
            </w:pPr>
          </w:p>
          <w:p w:rsidR="00156FE6" w:rsidRPr="00156FE6" w:rsidRDefault="00156FE6" w:rsidP="00156FE6">
            <w:pPr>
              <w:rPr>
                <w:b/>
                <w:i/>
              </w:rPr>
            </w:pPr>
          </w:p>
          <w:p w:rsidR="00156FE6" w:rsidRPr="00156FE6" w:rsidRDefault="00156FE6" w:rsidP="00156FE6">
            <w:pPr>
              <w:rPr>
                <w:b/>
                <w:i/>
              </w:rPr>
            </w:pPr>
          </w:p>
          <w:p w:rsidR="00156FE6" w:rsidRPr="00156FE6" w:rsidRDefault="00156FE6" w:rsidP="00156FE6">
            <w:pPr>
              <w:rPr>
                <w:b/>
                <w:i/>
              </w:rPr>
            </w:pPr>
          </w:p>
          <w:p w:rsidR="00156FE6" w:rsidRPr="00156FE6" w:rsidRDefault="00156FE6" w:rsidP="00156FE6">
            <w:pPr>
              <w:rPr>
                <w:b/>
                <w:i/>
              </w:rPr>
            </w:pPr>
          </w:p>
          <w:p w:rsidR="00156FE6" w:rsidRPr="00156FE6" w:rsidRDefault="00156FE6" w:rsidP="00156FE6">
            <w:pPr>
              <w:rPr>
                <w:i/>
              </w:rPr>
            </w:pPr>
            <w:r w:rsidRPr="00156FE6">
              <w:rPr>
                <w:i/>
              </w:rPr>
              <w:t>NAI</w:t>
            </w:r>
          </w:p>
        </w:tc>
        <w:tc>
          <w:tcPr>
            <w:tcW w:w="1418"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c>
          <w:tcPr>
            <w:tcW w:w="1125" w:type="dxa"/>
            <w:tcBorders>
              <w:top w:val="single" w:sz="6" w:space="0" w:color="000000"/>
              <w:left w:val="single" w:sz="6" w:space="0" w:color="000000"/>
              <w:bottom w:val="single" w:sz="6" w:space="0" w:color="000000"/>
              <w:right w:val="single" w:sz="6" w:space="0" w:color="000000"/>
            </w:tcBorders>
          </w:tcPr>
          <w:p w:rsidR="00156FE6" w:rsidRPr="00156FE6" w:rsidRDefault="00156FE6" w:rsidP="00156FE6">
            <w:pPr>
              <w:rPr>
                <w:i/>
              </w:rPr>
            </w:pPr>
          </w:p>
        </w:tc>
      </w:tr>
      <w:tr w:rsidR="00156FE6" w:rsidRPr="00156FE6" w:rsidTr="00156FE6">
        <w:trPr>
          <w:trHeight w:val="594"/>
        </w:trPr>
        <w:tc>
          <w:tcPr>
            <w:tcW w:w="9498" w:type="dxa"/>
            <w:gridSpan w:val="5"/>
            <w:tcBorders>
              <w:top w:val="single" w:sz="6" w:space="0" w:color="000000"/>
              <w:left w:val="single" w:sz="6" w:space="0" w:color="000000"/>
              <w:bottom w:val="single" w:sz="6" w:space="0" w:color="000000"/>
              <w:right w:val="single" w:sz="6" w:space="0" w:color="000000"/>
            </w:tcBorders>
            <w:shd w:val="clear" w:color="auto" w:fill="CCCCCC"/>
            <w:hideMark/>
          </w:tcPr>
          <w:p w:rsidR="00156FE6" w:rsidRPr="00156FE6" w:rsidRDefault="00156FE6" w:rsidP="00156FE6">
            <w:pPr>
              <w:rPr>
                <w:i/>
              </w:rPr>
            </w:pPr>
            <w:r w:rsidRPr="00156FE6">
              <w:rPr>
                <w:b/>
                <w:i/>
              </w:rPr>
              <w:lastRenderedPageBreak/>
              <w:t>Εγγύηση</w:t>
            </w:r>
          </w:p>
        </w:tc>
      </w:tr>
      <w:tr w:rsidR="00156FE6" w:rsidRPr="00156FE6" w:rsidTr="00156FE6">
        <w:trPr>
          <w:trHeight w:val="873"/>
        </w:trPr>
        <w:tc>
          <w:tcPr>
            <w:tcW w:w="900" w:type="dxa"/>
            <w:tcBorders>
              <w:top w:val="single" w:sz="6" w:space="0" w:color="000000"/>
              <w:left w:val="single" w:sz="4" w:space="0" w:color="000000"/>
              <w:bottom w:val="single" w:sz="6" w:space="0" w:color="000000"/>
              <w:right w:val="single" w:sz="4" w:space="0" w:color="000000"/>
            </w:tcBorders>
            <w:hideMark/>
          </w:tcPr>
          <w:p w:rsidR="00156FE6" w:rsidRPr="00156FE6" w:rsidRDefault="00156FE6" w:rsidP="00156FE6">
            <w:pPr>
              <w:rPr>
                <w:i/>
              </w:rPr>
            </w:pPr>
            <w:r w:rsidRPr="00156FE6">
              <w:rPr>
                <w:i/>
              </w:rPr>
              <w:t>32.</w:t>
            </w:r>
          </w:p>
        </w:tc>
        <w:tc>
          <w:tcPr>
            <w:tcW w:w="4494" w:type="dxa"/>
            <w:tcBorders>
              <w:top w:val="single" w:sz="6"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Συνολική εγγύηση συστήματος για όλα τα μέρη και υποσυστήματα.</w:t>
            </w:r>
          </w:p>
        </w:tc>
        <w:tc>
          <w:tcPr>
            <w:tcW w:w="1561" w:type="dxa"/>
            <w:tcBorders>
              <w:top w:val="single" w:sz="6" w:space="0" w:color="000000"/>
              <w:left w:val="single" w:sz="4" w:space="0" w:color="000000"/>
              <w:bottom w:val="single" w:sz="4" w:space="0" w:color="000000"/>
              <w:right w:val="single" w:sz="4" w:space="0" w:color="000000"/>
            </w:tcBorders>
          </w:tcPr>
          <w:p w:rsidR="00156FE6" w:rsidRPr="00156FE6" w:rsidRDefault="00156FE6" w:rsidP="00156FE6">
            <w:pPr>
              <w:rPr>
                <w:b/>
                <w:i/>
              </w:rPr>
            </w:pPr>
          </w:p>
          <w:p w:rsidR="00156FE6" w:rsidRPr="00156FE6" w:rsidRDefault="00156FE6" w:rsidP="00156FE6">
            <w:pPr>
              <w:rPr>
                <w:i/>
              </w:rPr>
            </w:pPr>
            <w:r w:rsidRPr="00156FE6">
              <w:rPr>
                <w:i/>
              </w:rPr>
              <w:t>≥ 3έτη</w:t>
            </w:r>
          </w:p>
        </w:tc>
        <w:tc>
          <w:tcPr>
            <w:tcW w:w="1418" w:type="dxa"/>
            <w:tcBorders>
              <w:top w:val="single" w:sz="6"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5" w:type="dxa"/>
            <w:tcBorders>
              <w:top w:val="single" w:sz="6"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875"/>
        </w:trPr>
        <w:tc>
          <w:tcPr>
            <w:tcW w:w="900" w:type="dxa"/>
            <w:tcBorders>
              <w:top w:val="single" w:sz="6" w:space="0" w:color="000000"/>
              <w:left w:val="single" w:sz="4" w:space="0" w:color="000000"/>
              <w:bottom w:val="single" w:sz="6" w:space="0" w:color="000000"/>
              <w:right w:val="single" w:sz="4" w:space="0" w:color="000000"/>
            </w:tcBorders>
            <w:hideMark/>
          </w:tcPr>
          <w:p w:rsidR="00156FE6" w:rsidRPr="00156FE6" w:rsidRDefault="00156FE6" w:rsidP="00156FE6">
            <w:pPr>
              <w:rPr>
                <w:i/>
              </w:rPr>
            </w:pPr>
            <w:r w:rsidRPr="00156FE6">
              <w:rPr>
                <w:i/>
              </w:rPr>
              <w:t>33.</w:t>
            </w:r>
          </w:p>
        </w:tc>
        <w:tc>
          <w:tcPr>
            <w:tcW w:w="4494"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xml:space="preserve">Απόκριση για επισκευή εντός τεσσάρων ωρών (4 </w:t>
            </w:r>
            <w:proofErr w:type="spellStart"/>
            <w:r w:rsidRPr="00156FE6">
              <w:rPr>
                <w:i/>
              </w:rPr>
              <w:t>hour</w:t>
            </w:r>
            <w:proofErr w:type="spellEnd"/>
            <w:r w:rsidRPr="00156FE6">
              <w:rPr>
                <w:i/>
              </w:rPr>
              <w:t xml:space="preserve"> </w:t>
            </w:r>
            <w:proofErr w:type="spellStart"/>
            <w:r w:rsidRPr="00156FE6">
              <w:rPr>
                <w:i/>
              </w:rPr>
              <w:t>critical</w:t>
            </w:r>
            <w:proofErr w:type="spellEnd"/>
            <w:r w:rsidRPr="00156FE6">
              <w:rPr>
                <w:i/>
              </w:rPr>
              <w:t>) από την διάγνωση της βλάβης.</w:t>
            </w:r>
          </w:p>
        </w:tc>
        <w:tc>
          <w:tcPr>
            <w:tcW w:w="1561"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b/>
                <w:i/>
              </w:rPr>
            </w:pPr>
          </w:p>
          <w:p w:rsidR="00156FE6" w:rsidRPr="00156FE6" w:rsidRDefault="00156FE6" w:rsidP="00156FE6">
            <w:pPr>
              <w:rPr>
                <w:i/>
              </w:rPr>
            </w:pPr>
            <w:r w:rsidRPr="00156FE6">
              <w:rPr>
                <w:i/>
              </w:rPr>
              <w:t>ΝΑΙ</w:t>
            </w:r>
          </w:p>
        </w:tc>
        <w:tc>
          <w:tcPr>
            <w:tcW w:w="1418"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5"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875"/>
        </w:trPr>
        <w:tc>
          <w:tcPr>
            <w:tcW w:w="900" w:type="dxa"/>
            <w:tcBorders>
              <w:top w:val="single" w:sz="6" w:space="0" w:color="000000"/>
              <w:left w:val="single" w:sz="4" w:space="0" w:color="000000"/>
              <w:bottom w:val="single" w:sz="6" w:space="0" w:color="000000"/>
              <w:right w:val="single" w:sz="4" w:space="0" w:color="000000"/>
            </w:tcBorders>
            <w:hideMark/>
          </w:tcPr>
          <w:p w:rsidR="00156FE6" w:rsidRPr="00156FE6" w:rsidRDefault="00156FE6" w:rsidP="00156FE6">
            <w:pPr>
              <w:rPr>
                <w:i/>
              </w:rPr>
            </w:pPr>
            <w:r w:rsidRPr="00156FE6">
              <w:rPr>
                <w:i/>
              </w:rPr>
              <w:t>34.</w:t>
            </w:r>
          </w:p>
        </w:tc>
        <w:tc>
          <w:tcPr>
            <w:tcW w:w="4494"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Τηλεφωνική υποστήριξη 24 x 7 x 365 από τον κατασκευαστή</w:t>
            </w:r>
          </w:p>
        </w:tc>
        <w:tc>
          <w:tcPr>
            <w:tcW w:w="156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ΝΑΙ</w:t>
            </w:r>
          </w:p>
        </w:tc>
        <w:tc>
          <w:tcPr>
            <w:tcW w:w="1418"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5"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1718"/>
        </w:trPr>
        <w:tc>
          <w:tcPr>
            <w:tcW w:w="900" w:type="dxa"/>
            <w:tcBorders>
              <w:top w:val="single" w:sz="6" w:space="0" w:color="000000"/>
              <w:left w:val="single" w:sz="4" w:space="0" w:color="000000"/>
              <w:bottom w:val="single" w:sz="6" w:space="0" w:color="000000"/>
              <w:right w:val="single" w:sz="4" w:space="0" w:color="000000"/>
            </w:tcBorders>
            <w:hideMark/>
          </w:tcPr>
          <w:p w:rsidR="00156FE6" w:rsidRPr="00156FE6" w:rsidRDefault="00156FE6" w:rsidP="00156FE6">
            <w:pPr>
              <w:rPr>
                <w:i/>
              </w:rPr>
            </w:pPr>
            <w:r w:rsidRPr="00156FE6">
              <w:rPr>
                <w:i/>
              </w:rPr>
              <w:t>35.</w:t>
            </w:r>
          </w:p>
        </w:tc>
        <w:tc>
          <w:tcPr>
            <w:tcW w:w="4494"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 xml:space="preserve">Ανταπόκριση για το </w:t>
            </w:r>
            <w:proofErr w:type="spellStart"/>
            <w:r w:rsidRPr="00156FE6">
              <w:rPr>
                <w:i/>
              </w:rPr>
              <w:t>Hardware</w:t>
            </w:r>
            <w:proofErr w:type="spellEnd"/>
            <w:r w:rsidRPr="00156FE6">
              <w:rPr>
                <w:i/>
              </w:rPr>
              <w:t xml:space="preserve"> εντός της επομένης εργάσιμης ημέρας On-</w:t>
            </w:r>
            <w:proofErr w:type="spellStart"/>
            <w:r w:rsidRPr="00156FE6">
              <w:rPr>
                <w:i/>
              </w:rPr>
              <w:t>Site</w:t>
            </w:r>
            <w:proofErr w:type="spellEnd"/>
            <w:r w:rsidRPr="00156FE6">
              <w:rPr>
                <w:i/>
              </w:rPr>
              <w:t>, μετά από την διάγνωση της βλάβης, συμπεριλαμβανομένων των ανταλλακτικών και της εργασίας από τον</w:t>
            </w:r>
          </w:p>
          <w:p w:rsidR="00156FE6" w:rsidRPr="00156FE6" w:rsidRDefault="00156FE6" w:rsidP="00156FE6">
            <w:pPr>
              <w:rPr>
                <w:i/>
              </w:rPr>
            </w:pPr>
            <w:r w:rsidRPr="00156FE6">
              <w:rPr>
                <w:i/>
              </w:rPr>
              <w:t>κατασκευαστή.</w:t>
            </w:r>
          </w:p>
        </w:tc>
        <w:tc>
          <w:tcPr>
            <w:tcW w:w="156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ΝΑΙ</w:t>
            </w:r>
          </w:p>
        </w:tc>
        <w:tc>
          <w:tcPr>
            <w:tcW w:w="1418"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5"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1436"/>
        </w:trPr>
        <w:tc>
          <w:tcPr>
            <w:tcW w:w="900" w:type="dxa"/>
            <w:tcBorders>
              <w:top w:val="single" w:sz="6" w:space="0" w:color="000000"/>
              <w:left w:val="single" w:sz="4" w:space="0" w:color="000000"/>
              <w:bottom w:val="single" w:sz="6" w:space="0" w:color="000000"/>
              <w:right w:val="single" w:sz="4" w:space="0" w:color="000000"/>
            </w:tcBorders>
          </w:tcPr>
          <w:p w:rsidR="00156FE6" w:rsidRPr="00156FE6" w:rsidRDefault="00156FE6" w:rsidP="00156FE6">
            <w:pPr>
              <w:rPr>
                <w:i/>
              </w:rPr>
            </w:pPr>
            <w:r w:rsidRPr="00156FE6">
              <w:rPr>
                <w:i/>
              </w:rPr>
              <w:t>36.</w:t>
            </w:r>
          </w:p>
          <w:p w:rsidR="00156FE6" w:rsidRPr="00156FE6" w:rsidRDefault="00156FE6" w:rsidP="00156FE6">
            <w:pPr>
              <w:rPr>
                <w:i/>
              </w:rPr>
            </w:pPr>
          </w:p>
          <w:p w:rsidR="00156FE6" w:rsidRPr="00156FE6" w:rsidRDefault="00156FE6" w:rsidP="00156FE6">
            <w:pPr>
              <w:rPr>
                <w:i/>
              </w:rPr>
            </w:pPr>
          </w:p>
        </w:tc>
        <w:tc>
          <w:tcPr>
            <w:tcW w:w="4494"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Η προσφερόμενη εγγύηση – τεχνική υποστήριξη</w:t>
            </w:r>
          </w:p>
          <w:p w:rsidR="00156FE6" w:rsidRPr="00156FE6" w:rsidRDefault="00156FE6" w:rsidP="00156FE6">
            <w:pPr>
              <w:rPr>
                <w:i/>
              </w:rPr>
            </w:pPr>
            <w:r w:rsidRPr="00156FE6">
              <w:rPr>
                <w:i/>
              </w:rPr>
              <w:t>θα πρέπει να προσφέρεται από τον κατασκευαστή και να αποδεικνύεται γραπτά, με παραπομπή σε</w:t>
            </w:r>
          </w:p>
          <w:p w:rsidR="00156FE6" w:rsidRPr="00156FE6" w:rsidRDefault="00156FE6" w:rsidP="00156FE6">
            <w:pPr>
              <w:rPr>
                <w:i/>
              </w:rPr>
            </w:pPr>
            <w:r w:rsidRPr="00156FE6">
              <w:rPr>
                <w:i/>
              </w:rPr>
              <w:t>κωδικό και τεχνική δήλωση του κατασκευαστή</w:t>
            </w:r>
          </w:p>
        </w:tc>
        <w:tc>
          <w:tcPr>
            <w:tcW w:w="1561"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ΝΑΙ</w:t>
            </w:r>
          </w:p>
        </w:tc>
        <w:tc>
          <w:tcPr>
            <w:tcW w:w="1418"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1125"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bl>
    <w:p w:rsidR="00356DE9" w:rsidRDefault="00356DE9" w:rsidP="00156FE6">
      <w:pPr>
        <w:rPr>
          <w:b/>
          <w:i/>
        </w:rPr>
      </w:pPr>
    </w:p>
    <w:p w:rsidR="00356DE9" w:rsidRDefault="00356DE9">
      <w:pPr>
        <w:rPr>
          <w:b/>
          <w:i/>
        </w:rPr>
      </w:pPr>
      <w:r>
        <w:rPr>
          <w:b/>
          <w:i/>
        </w:rPr>
        <w:br w:type="page"/>
      </w:r>
    </w:p>
    <w:p w:rsidR="00156FE6" w:rsidRPr="00156FE6" w:rsidRDefault="00156FE6" w:rsidP="00156FE6">
      <w:pPr>
        <w:rPr>
          <w:b/>
          <w:i/>
        </w:rPr>
      </w:pPr>
      <w:r w:rsidRPr="00156FE6">
        <w:rPr>
          <w:b/>
          <w:i/>
        </w:rPr>
        <w:lastRenderedPageBreak/>
        <w:t>1.3 ΠΙΝΑΚΑΣ ΣΥΜΜΟΡΦΩΣΗΣ ΚΑΛΗΣ ΛΕΙΤΟΥΡΓΙΑΣ ΣΥΣΤΗΜΑΤΟΣ</w:t>
      </w:r>
    </w:p>
    <w:p w:rsidR="00156FE6" w:rsidRPr="00156FE6" w:rsidRDefault="00156FE6" w:rsidP="00156FE6">
      <w:pPr>
        <w:rPr>
          <w:i/>
        </w:rPr>
      </w:pPr>
      <w:r w:rsidRPr="00156FE6">
        <w:rPr>
          <w:i/>
        </w:rPr>
        <w:t>Θα πρέπει να παρουσιαστούν αναλυτικά τα χαρακτηριστικά – λειτουργίες όπως ορίζονται στην παράγραφο «ΚΑΛΗΣ ΛΕΙΤΟΥΡΓΙΑΣ ΣΥΣΤΗΜΑΤΟΣ»:</w:t>
      </w: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
        <w:gridCol w:w="4549"/>
        <w:gridCol w:w="1561"/>
        <w:gridCol w:w="1278"/>
        <w:gridCol w:w="993"/>
      </w:tblGrid>
      <w:tr w:rsidR="00156FE6" w:rsidRPr="00156FE6" w:rsidTr="00156FE6">
        <w:trPr>
          <w:trHeight w:val="472"/>
        </w:trPr>
        <w:tc>
          <w:tcPr>
            <w:tcW w:w="692" w:type="dxa"/>
            <w:tcBorders>
              <w:top w:val="single" w:sz="4" w:space="0" w:color="000000"/>
              <w:left w:val="single" w:sz="4" w:space="0" w:color="000000"/>
              <w:bottom w:val="single" w:sz="4" w:space="0" w:color="000000"/>
              <w:right w:val="single" w:sz="4" w:space="0" w:color="000000"/>
            </w:tcBorders>
            <w:shd w:val="clear" w:color="auto" w:fill="D9D9D9"/>
            <w:hideMark/>
          </w:tcPr>
          <w:p w:rsidR="00156FE6" w:rsidRPr="00156FE6" w:rsidRDefault="00156FE6" w:rsidP="00156FE6">
            <w:pPr>
              <w:rPr>
                <w:b/>
                <w:i/>
              </w:rPr>
            </w:pPr>
            <w:r w:rsidRPr="00156FE6">
              <w:rPr>
                <w:b/>
                <w:i/>
              </w:rPr>
              <w:t>Α/Α</w:t>
            </w:r>
          </w:p>
        </w:tc>
        <w:tc>
          <w:tcPr>
            <w:tcW w:w="4549" w:type="dxa"/>
            <w:tcBorders>
              <w:top w:val="single" w:sz="4" w:space="0" w:color="000000"/>
              <w:left w:val="single" w:sz="4" w:space="0" w:color="000000"/>
              <w:bottom w:val="single" w:sz="4" w:space="0" w:color="000000"/>
              <w:right w:val="single" w:sz="4" w:space="0" w:color="000000"/>
            </w:tcBorders>
            <w:shd w:val="clear" w:color="auto" w:fill="D9D9D9"/>
            <w:hideMark/>
          </w:tcPr>
          <w:p w:rsidR="00156FE6" w:rsidRPr="00156FE6" w:rsidRDefault="00156FE6" w:rsidP="00156FE6">
            <w:pPr>
              <w:rPr>
                <w:b/>
                <w:i/>
              </w:rPr>
            </w:pPr>
            <w:r w:rsidRPr="00156FE6">
              <w:rPr>
                <w:b/>
                <w:i/>
              </w:rPr>
              <w:t>Εφαρμογή / Τεχνικά Χαρακτηριστικά</w:t>
            </w:r>
          </w:p>
        </w:tc>
        <w:tc>
          <w:tcPr>
            <w:tcW w:w="1561" w:type="dxa"/>
            <w:tcBorders>
              <w:top w:val="single" w:sz="4" w:space="0" w:color="000000"/>
              <w:left w:val="single" w:sz="4" w:space="0" w:color="000000"/>
              <w:bottom w:val="single" w:sz="4" w:space="0" w:color="000000"/>
              <w:right w:val="single" w:sz="4" w:space="0" w:color="000000"/>
            </w:tcBorders>
            <w:shd w:val="clear" w:color="auto" w:fill="D9D9D9"/>
            <w:hideMark/>
          </w:tcPr>
          <w:p w:rsidR="00156FE6" w:rsidRPr="00156FE6" w:rsidRDefault="00156FE6" w:rsidP="00156FE6">
            <w:pPr>
              <w:rPr>
                <w:b/>
                <w:i/>
              </w:rPr>
            </w:pPr>
            <w:r w:rsidRPr="00156FE6">
              <w:rPr>
                <w:b/>
                <w:i/>
              </w:rPr>
              <w:t>Απαίτηση</w:t>
            </w:r>
          </w:p>
        </w:tc>
        <w:tc>
          <w:tcPr>
            <w:tcW w:w="1278" w:type="dxa"/>
            <w:tcBorders>
              <w:top w:val="single" w:sz="4" w:space="0" w:color="000000"/>
              <w:left w:val="single" w:sz="4" w:space="0" w:color="000000"/>
              <w:bottom w:val="single" w:sz="4" w:space="0" w:color="000000"/>
              <w:right w:val="single" w:sz="4" w:space="0" w:color="000000"/>
            </w:tcBorders>
            <w:shd w:val="clear" w:color="auto" w:fill="D9D9D9"/>
            <w:hideMark/>
          </w:tcPr>
          <w:p w:rsidR="00156FE6" w:rsidRPr="00156FE6" w:rsidRDefault="00156FE6" w:rsidP="00156FE6">
            <w:pPr>
              <w:rPr>
                <w:b/>
                <w:i/>
              </w:rPr>
            </w:pPr>
            <w:r w:rsidRPr="00156FE6">
              <w:rPr>
                <w:b/>
                <w:i/>
              </w:rPr>
              <w:t>Απάντηση</w:t>
            </w:r>
          </w:p>
        </w:tc>
        <w:tc>
          <w:tcPr>
            <w:tcW w:w="993" w:type="dxa"/>
            <w:tcBorders>
              <w:top w:val="single" w:sz="4" w:space="0" w:color="000000"/>
              <w:left w:val="single" w:sz="4" w:space="0" w:color="000000"/>
              <w:bottom w:val="single" w:sz="4" w:space="0" w:color="000000"/>
              <w:right w:val="single" w:sz="4" w:space="0" w:color="000000"/>
            </w:tcBorders>
            <w:shd w:val="clear" w:color="auto" w:fill="D9D9D9"/>
            <w:hideMark/>
          </w:tcPr>
          <w:p w:rsidR="00156FE6" w:rsidRPr="00156FE6" w:rsidRDefault="00156FE6" w:rsidP="00156FE6">
            <w:pPr>
              <w:rPr>
                <w:b/>
                <w:i/>
              </w:rPr>
            </w:pPr>
            <w:r w:rsidRPr="00156FE6">
              <w:rPr>
                <w:b/>
                <w:i/>
              </w:rPr>
              <w:t>Παραπομπή</w:t>
            </w:r>
          </w:p>
        </w:tc>
      </w:tr>
      <w:tr w:rsidR="00156FE6" w:rsidRPr="00156FE6" w:rsidTr="00156FE6">
        <w:trPr>
          <w:trHeight w:val="753"/>
        </w:trPr>
        <w:tc>
          <w:tcPr>
            <w:tcW w:w="69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1.</w:t>
            </w:r>
          </w:p>
        </w:tc>
        <w:tc>
          <w:tcPr>
            <w:tcW w:w="454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Περιγραφή των μεθόδων και των διαδικασιών που θα εξασφαλίζουν την καλής λειτουργία.</w:t>
            </w:r>
          </w:p>
        </w:tc>
        <w:tc>
          <w:tcPr>
            <w:tcW w:w="1561"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p w:rsidR="00156FE6" w:rsidRPr="00156FE6" w:rsidRDefault="00156FE6" w:rsidP="00156FE6">
            <w:pPr>
              <w:rPr>
                <w:i/>
              </w:rPr>
            </w:pPr>
            <w:r w:rsidRPr="00156FE6">
              <w:rPr>
                <w:i/>
              </w:rPr>
              <w:t>ΝΑΙ</w:t>
            </w:r>
          </w:p>
        </w:tc>
        <w:tc>
          <w:tcPr>
            <w:tcW w:w="1278"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993"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755"/>
        </w:trPr>
        <w:tc>
          <w:tcPr>
            <w:tcW w:w="69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2.</w:t>
            </w:r>
          </w:p>
        </w:tc>
        <w:tc>
          <w:tcPr>
            <w:tcW w:w="454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Περιγραφή μηχανισμού καταγραφής ενεργειών συντήρησης</w:t>
            </w:r>
          </w:p>
        </w:tc>
        <w:tc>
          <w:tcPr>
            <w:tcW w:w="1561"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p w:rsidR="00156FE6" w:rsidRPr="00156FE6" w:rsidRDefault="00156FE6" w:rsidP="00156FE6">
            <w:pPr>
              <w:rPr>
                <w:i/>
              </w:rPr>
            </w:pPr>
            <w:r w:rsidRPr="00156FE6">
              <w:rPr>
                <w:i/>
              </w:rPr>
              <w:t>ΝΑΙ</w:t>
            </w:r>
          </w:p>
        </w:tc>
        <w:tc>
          <w:tcPr>
            <w:tcW w:w="1278"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993"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1033"/>
        </w:trPr>
        <w:tc>
          <w:tcPr>
            <w:tcW w:w="69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3.</w:t>
            </w:r>
          </w:p>
        </w:tc>
        <w:tc>
          <w:tcPr>
            <w:tcW w:w="454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Διάρκεια καλής λειτουργείας εγκατάστασης έως και δυο (2) μήνες από την παραλαβή, χωρίς</w:t>
            </w:r>
          </w:p>
          <w:p w:rsidR="00156FE6" w:rsidRPr="00156FE6" w:rsidRDefault="00156FE6" w:rsidP="00156FE6">
            <w:pPr>
              <w:rPr>
                <w:i/>
              </w:rPr>
            </w:pPr>
            <w:r w:rsidRPr="00156FE6">
              <w:rPr>
                <w:i/>
              </w:rPr>
              <w:t>πρόσθετο κόστος</w:t>
            </w:r>
          </w:p>
        </w:tc>
        <w:tc>
          <w:tcPr>
            <w:tcW w:w="1561"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p w:rsidR="00156FE6" w:rsidRPr="00156FE6" w:rsidRDefault="00156FE6" w:rsidP="00156FE6">
            <w:pPr>
              <w:rPr>
                <w:i/>
              </w:rPr>
            </w:pPr>
            <w:r w:rsidRPr="00156FE6">
              <w:rPr>
                <w:i/>
              </w:rPr>
              <w:t>ΝΑΙ</w:t>
            </w:r>
          </w:p>
        </w:tc>
        <w:tc>
          <w:tcPr>
            <w:tcW w:w="1278"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993"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753"/>
        </w:trPr>
        <w:tc>
          <w:tcPr>
            <w:tcW w:w="69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4.</w:t>
            </w:r>
          </w:p>
        </w:tc>
        <w:tc>
          <w:tcPr>
            <w:tcW w:w="454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Ανταπόκριση εντός της επόμενης εργάσιμης ημέρας</w:t>
            </w:r>
          </w:p>
        </w:tc>
        <w:tc>
          <w:tcPr>
            <w:tcW w:w="1561"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p w:rsidR="00156FE6" w:rsidRPr="00156FE6" w:rsidRDefault="00156FE6" w:rsidP="00156FE6">
            <w:pPr>
              <w:rPr>
                <w:i/>
              </w:rPr>
            </w:pPr>
            <w:r w:rsidRPr="00156FE6">
              <w:rPr>
                <w:i/>
              </w:rPr>
              <w:t>ΝΑΙ</w:t>
            </w:r>
          </w:p>
        </w:tc>
        <w:tc>
          <w:tcPr>
            <w:tcW w:w="1278"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993"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r w:rsidR="00156FE6" w:rsidRPr="00156FE6" w:rsidTr="00156FE6">
        <w:trPr>
          <w:trHeight w:val="681"/>
        </w:trPr>
        <w:tc>
          <w:tcPr>
            <w:tcW w:w="692"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5.</w:t>
            </w:r>
          </w:p>
        </w:tc>
        <w:tc>
          <w:tcPr>
            <w:tcW w:w="4549" w:type="dxa"/>
            <w:tcBorders>
              <w:top w:val="single" w:sz="4" w:space="0" w:color="000000"/>
              <w:left w:val="single" w:sz="4" w:space="0" w:color="000000"/>
              <w:bottom w:val="single" w:sz="4" w:space="0" w:color="000000"/>
              <w:right w:val="single" w:sz="4" w:space="0" w:color="000000"/>
            </w:tcBorders>
            <w:hideMark/>
          </w:tcPr>
          <w:p w:rsidR="00156FE6" w:rsidRPr="00156FE6" w:rsidRDefault="00156FE6" w:rsidP="00156FE6">
            <w:pPr>
              <w:rPr>
                <w:i/>
              </w:rPr>
            </w:pPr>
            <w:r w:rsidRPr="00156FE6">
              <w:rPr>
                <w:i/>
              </w:rPr>
              <w:t>Τρόπος επικοινωνίας e-</w:t>
            </w:r>
            <w:proofErr w:type="spellStart"/>
            <w:r w:rsidRPr="00156FE6">
              <w:rPr>
                <w:i/>
              </w:rPr>
              <w:t>mail</w:t>
            </w:r>
            <w:proofErr w:type="spellEnd"/>
            <w:r w:rsidRPr="00156FE6">
              <w:rPr>
                <w:i/>
              </w:rPr>
              <w:t xml:space="preserve">, </w:t>
            </w:r>
            <w:proofErr w:type="spellStart"/>
            <w:r w:rsidRPr="00156FE6">
              <w:rPr>
                <w:i/>
              </w:rPr>
              <w:t>fax</w:t>
            </w:r>
            <w:proofErr w:type="spellEnd"/>
            <w:r w:rsidRPr="00156FE6">
              <w:rPr>
                <w:i/>
              </w:rPr>
              <w:t>, τηλέφωνο εντός εργάσιμων ημερών και ωρών 09:00-17:00</w:t>
            </w:r>
          </w:p>
        </w:tc>
        <w:tc>
          <w:tcPr>
            <w:tcW w:w="1561"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p w:rsidR="00156FE6" w:rsidRPr="00156FE6" w:rsidRDefault="00156FE6" w:rsidP="00156FE6">
            <w:pPr>
              <w:rPr>
                <w:i/>
              </w:rPr>
            </w:pPr>
            <w:r w:rsidRPr="00156FE6">
              <w:rPr>
                <w:i/>
              </w:rPr>
              <w:t>ΝΑΙ</w:t>
            </w:r>
          </w:p>
        </w:tc>
        <w:tc>
          <w:tcPr>
            <w:tcW w:w="1278"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c>
          <w:tcPr>
            <w:tcW w:w="993" w:type="dxa"/>
            <w:tcBorders>
              <w:top w:val="single" w:sz="4" w:space="0" w:color="000000"/>
              <w:left w:val="single" w:sz="4" w:space="0" w:color="000000"/>
              <w:bottom w:val="single" w:sz="4" w:space="0" w:color="000000"/>
              <w:right w:val="single" w:sz="4" w:space="0" w:color="000000"/>
            </w:tcBorders>
          </w:tcPr>
          <w:p w:rsidR="00156FE6" w:rsidRPr="00156FE6" w:rsidRDefault="00156FE6" w:rsidP="00156FE6">
            <w:pPr>
              <w:rPr>
                <w:i/>
              </w:rPr>
            </w:pPr>
          </w:p>
        </w:tc>
      </w:tr>
    </w:tbl>
    <w:p w:rsidR="00156FE6" w:rsidRPr="00156FE6" w:rsidRDefault="00156FE6" w:rsidP="00156FE6">
      <w:pPr>
        <w:rPr>
          <w:i/>
        </w:rPr>
      </w:pPr>
    </w:p>
    <w:p w:rsidR="00156FE6" w:rsidRPr="00156FE6" w:rsidRDefault="00156FE6" w:rsidP="00156FE6">
      <w:pPr>
        <w:rPr>
          <w:b/>
          <w:i/>
        </w:rPr>
      </w:pPr>
      <w:r w:rsidRPr="00156FE6">
        <w:rPr>
          <w:b/>
          <w:i/>
        </w:rPr>
        <w:t>1.4 ΕΛΑΧΙΣΤΕΣ ΑΠΑΙΤΗΣΕΙΣ ΑΝΑΔΟΧΟΥ</w:t>
      </w:r>
    </w:p>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
        <w:gridCol w:w="4172"/>
        <w:gridCol w:w="1012"/>
        <w:gridCol w:w="1253"/>
        <w:gridCol w:w="1740"/>
      </w:tblGrid>
      <w:tr w:rsidR="00156FE6" w:rsidRPr="00156FE6" w:rsidTr="00AE03E4">
        <w:trPr>
          <w:trHeight w:val="465"/>
        </w:trPr>
        <w:tc>
          <w:tcPr>
            <w:tcW w:w="39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56FE6" w:rsidRPr="00156FE6" w:rsidRDefault="00156FE6" w:rsidP="00156FE6">
            <w:pPr>
              <w:rPr>
                <w:b/>
                <w:i/>
              </w:rPr>
            </w:pPr>
            <w:r w:rsidRPr="00156FE6">
              <w:rPr>
                <w:b/>
                <w:i/>
              </w:rPr>
              <w:t>Α/Α</w:t>
            </w:r>
          </w:p>
        </w:tc>
        <w:tc>
          <w:tcPr>
            <w:tcW w:w="2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56FE6" w:rsidRPr="00156FE6" w:rsidRDefault="00156FE6" w:rsidP="00156FE6">
            <w:pPr>
              <w:rPr>
                <w:b/>
                <w:i/>
              </w:rPr>
            </w:pPr>
            <w:r w:rsidRPr="00156FE6">
              <w:rPr>
                <w:b/>
                <w:i/>
              </w:rPr>
              <w:t>Εφαρμογή / Τεχνικά Χαρακτηριστικά</w:t>
            </w:r>
          </w:p>
        </w:tc>
        <w:tc>
          <w:tcPr>
            <w:tcW w:w="5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56FE6" w:rsidRPr="00156FE6" w:rsidRDefault="00156FE6" w:rsidP="00156FE6">
            <w:pPr>
              <w:rPr>
                <w:b/>
                <w:i/>
              </w:rPr>
            </w:pPr>
            <w:r w:rsidRPr="00156FE6">
              <w:rPr>
                <w:b/>
                <w:i/>
              </w:rPr>
              <w:t>ΑΠΑΙΤΗΣΗ</w:t>
            </w:r>
          </w:p>
        </w:tc>
        <w:tc>
          <w:tcPr>
            <w:tcW w:w="70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56FE6" w:rsidRPr="00156FE6" w:rsidRDefault="00156FE6" w:rsidP="00156FE6">
            <w:pPr>
              <w:rPr>
                <w:b/>
                <w:i/>
              </w:rPr>
            </w:pPr>
            <w:r w:rsidRPr="00156FE6">
              <w:rPr>
                <w:b/>
                <w:i/>
              </w:rPr>
              <w:t>ΑΠΑΝΤΗΣΗ</w:t>
            </w:r>
          </w:p>
        </w:tc>
        <w:tc>
          <w:tcPr>
            <w:tcW w:w="98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56FE6" w:rsidRPr="00156FE6" w:rsidRDefault="00156FE6" w:rsidP="00156FE6">
            <w:pPr>
              <w:rPr>
                <w:b/>
                <w:i/>
              </w:rPr>
            </w:pPr>
            <w:r w:rsidRPr="00156FE6">
              <w:rPr>
                <w:b/>
                <w:i/>
              </w:rPr>
              <w:t>ΠΑΡΑΠΟΜΠΗ</w:t>
            </w:r>
          </w:p>
        </w:tc>
      </w:tr>
      <w:tr w:rsidR="00156FE6" w:rsidRPr="00156FE6" w:rsidTr="00AE03E4">
        <w:trPr>
          <w:trHeight w:val="1197"/>
        </w:trPr>
        <w:tc>
          <w:tcPr>
            <w:tcW w:w="394" w:type="pct"/>
            <w:tcBorders>
              <w:top w:val="single" w:sz="4" w:space="0" w:color="auto"/>
              <w:left w:val="single" w:sz="4" w:space="0" w:color="auto"/>
              <w:bottom w:val="single" w:sz="4" w:space="0" w:color="auto"/>
              <w:right w:val="single" w:sz="4" w:space="0" w:color="auto"/>
            </w:tcBorders>
            <w:vAlign w:val="center"/>
            <w:hideMark/>
          </w:tcPr>
          <w:p w:rsidR="00156FE6" w:rsidRPr="00156FE6" w:rsidRDefault="00156FE6" w:rsidP="00156FE6">
            <w:pPr>
              <w:rPr>
                <w:i/>
              </w:rPr>
            </w:pPr>
            <w:r w:rsidRPr="00156FE6">
              <w:rPr>
                <w:i/>
              </w:rPr>
              <w:t>1.</w:t>
            </w:r>
          </w:p>
        </w:tc>
        <w:tc>
          <w:tcPr>
            <w:tcW w:w="2350" w:type="pct"/>
            <w:tcBorders>
              <w:top w:val="single" w:sz="4" w:space="0" w:color="auto"/>
              <w:left w:val="single" w:sz="4" w:space="0" w:color="auto"/>
              <w:bottom w:val="single" w:sz="4" w:space="0" w:color="auto"/>
              <w:right w:val="single" w:sz="4" w:space="0" w:color="auto"/>
            </w:tcBorders>
            <w:vAlign w:val="center"/>
            <w:hideMark/>
          </w:tcPr>
          <w:p w:rsidR="00156FE6" w:rsidRPr="00156FE6" w:rsidRDefault="00156FE6" w:rsidP="00156FE6">
            <w:pPr>
              <w:rPr>
                <w:i/>
              </w:rPr>
            </w:pPr>
            <w:r w:rsidRPr="00156FE6">
              <w:rPr>
                <w:i/>
              </w:rPr>
              <w:t>Εκτέλεση έργου με τέτοιο τρόπο, ώστε να παρέχεται πλήρης λειτουργικότητα και να πληρούνται τα οριζόμενα στο παρόν</w:t>
            </w:r>
          </w:p>
        </w:tc>
        <w:tc>
          <w:tcPr>
            <w:tcW w:w="570" w:type="pct"/>
            <w:tcBorders>
              <w:top w:val="single" w:sz="4" w:space="0" w:color="auto"/>
              <w:left w:val="single" w:sz="4" w:space="0" w:color="auto"/>
              <w:bottom w:val="single" w:sz="4" w:space="0" w:color="auto"/>
              <w:right w:val="single" w:sz="4" w:space="0" w:color="auto"/>
            </w:tcBorders>
            <w:vAlign w:val="center"/>
            <w:hideMark/>
          </w:tcPr>
          <w:p w:rsidR="00156FE6" w:rsidRPr="00156FE6" w:rsidRDefault="00156FE6" w:rsidP="00156FE6">
            <w:pPr>
              <w:rPr>
                <w:i/>
              </w:rPr>
            </w:pPr>
            <w:r w:rsidRPr="00156FE6">
              <w:rPr>
                <w:i/>
              </w:rPr>
              <w:t>ΝΑΙ</w:t>
            </w:r>
          </w:p>
        </w:tc>
        <w:tc>
          <w:tcPr>
            <w:tcW w:w="706" w:type="pct"/>
            <w:tcBorders>
              <w:top w:val="single" w:sz="4" w:space="0" w:color="auto"/>
              <w:left w:val="single" w:sz="4" w:space="0" w:color="auto"/>
              <w:bottom w:val="single" w:sz="4" w:space="0" w:color="auto"/>
              <w:right w:val="single" w:sz="4" w:space="0" w:color="auto"/>
            </w:tcBorders>
            <w:vAlign w:val="center"/>
          </w:tcPr>
          <w:p w:rsidR="00156FE6" w:rsidRPr="00156FE6" w:rsidRDefault="00156FE6" w:rsidP="00156FE6">
            <w:pPr>
              <w:rPr>
                <w:i/>
              </w:rPr>
            </w:pPr>
          </w:p>
        </w:tc>
        <w:tc>
          <w:tcPr>
            <w:tcW w:w="980" w:type="pct"/>
            <w:tcBorders>
              <w:top w:val="single" w:sz="4" w:space="0" w:color="auto"/>
              <w:left w:val="single" w:sz="4" w:space="0" w:color="auto"/>
              <w:bottom w:val="single" w:sz="4" w:space="0" w:color="auto"/>
              <w:right w:val="single" w:sz="4" w:space="0" w:color="auto"/>
            </w:tcBorders>
            <w:vAlign w:val="center"/>
          </w:tcPr>
          <w:p w:rsidR="00156FE6" w:rsidRPr="00156FE6" w:rsidRDefault="00156FE6" w:rsidP="00156FE6">
            <w:pPr>
              <w:rPr>
                <w:i/>
              </w:rPr>
            </w:pPr>
          </w:p>
        </w:tc>
      </w:tr>
      <w:tr w:rsidR="00156FE6" w:rsidRPr="00156FE6" w:rsidTr="00AE03E4">
        <w:trPr>
          <w:trHeight w:val="1125"/>
        </w:trPr>
        <w:tc>
          <w:tcPr>
            <w:tcW w:w="394" w:type="pct"/>
            <w:tcBorders>
              <w:top w:val="single" w:sz="4" w:space="0" w:color="auto"/>
              <w:left w:val="single" w:sz="4" w:space="0" w:color="auto"/>
              <w:bottom w:val="single" w:sz="4" w:space="0" w:color="auto"/>
              <w:right w:val="single" w:sz="4" w:space="0" w:color="auto"/>
            </w:tcBorders>
            <w:vAlign w:val="center"/>
            <w:hideMark/>
          </w:tcPr>
          <w:p w:rsidR="00156FE6" w:rsidRPr="00156FE6" w:rsidRDefault="00156FE6" w:rsidP="00156FE6">
            <w:pPr>
              <w:rPr>
                <w:i/>
              </w:rPr>
            </w:pPr>
            <w:r w:rsidRPr="00156FE6">
              <w:rPr>
                <w:i/>
              </w:rPr>
              <w:t>2.</w:t>
            </w:r>
          </w:p>
        </w:tc>
        <w:tc>
          <w:tcPr>
            <w:tcW w:w="2350" w:type="pct"/>
            <w:tcBorders>
              <w:top w:val="single" w:sz="4" w:space="0" w:color="auto"/>
              <w:left w:val="single" w:sz="4" w:space="0" w:color="auto"/>
              <w:bottom w:val="single" w:sz="4" w:space="0" w:color="auto"/>
              <w:right w:val="single" w:sz="4" w:space="0" w:color="auto"/>
            </w:tcBorders>
            <w:vAlign w:val="center"/>
            <w:hideMark/>
          </w:tcPr>
          <w:p w:rsidR="00156FE6" w:rsidRPr="00156FE6" w:rsidRDefault="00156FE6" w:rsidP="00156FE6">
            <w:pPr>
              <w:rPr>
                <w:i/>
              </w:rPr>
            </w:pPr>
            <w:r w:rsidRPr="00156FE6">
              <w:rPr>
                <w:i/>
              </w:rPr>
              <w:t xml:space="preserve">Χρονοδιάγραμμα υλοποίησης, εντός 20 ημερών από την υπογραφή της σχετικής σύμβασης. </w:t>
            </w:r>
          </w:p>
        </w:tc>
        <w:tc>
          <w:tcPr>
            <w:tcW w:w="570" w:type="pct"/>
            <w:tcBorders>
              <w:top w:val="single" w:sz="4" w:space="0" w:color="auto"/>
              <w:left w:val="single" w:sz="4" w:space="0" w:color="auto"/>
              <w:bottom w:val="single" w:sz="4" w:space="0" w:color="auto"/>
              <w:right w:val="single" w:sz="4" w:space="0" w:color="auto"/>
            </w:tcBorders>
            <w:vAlign w:val="center"/>
            <w:hideMark/>
          </w:tcPr>
          <w:p w:rsidR="00156FE6" w:rsidRPr="00156FE6" w:rsidRDefault="00156FE6" w:rsidP="00156FE6">
            <w:pPr>
              <w:rPr>
                <w:i/>
              </w:rPr>
            </w:pPr>
            <w:r w:rsidRPr="00156FE6">
              <w:rPr>
                <w:i/>
              </w:rPr>
              <w:t>ΝΑΙ</w:t>
            </w:r>
          </w:p>
        </w:tc>
        <w:tc>
          <w:tcPr>
            <w:tcW w:w="706" w:type="pct"/>
            <w:tcBorders>
              <w:top w:val="single" w:sz="4" w:space="0" w:color="auto"/>
              <w:left w:val="single" w:sz="4" w:space="0" w:color="auto"/>
              <w:bottom w:val="single" w:sz="4" w:space="0" w:color="auto"/>
              <w:right w:val="single" w:sz="4" w:space="0" w:color="auto"/>
            </w:tcBorders>
            <w:vAlign w:val="center"/>
          </w:tcPr>
          <w:p w:rsidR="00156FE6" w:rsidRPr="00156FE6" w:rsidRDefault="00156FE6" w:rsidP="00156FE6">
            <w:pPr>
              <w:rPr>
                <w:i/>
              </w:rPr>
            </w:pPr>
          </w:p>
        </w:tc>
        <w:tc>
          <w:tcPr>
            <w:tcW w:w="980" w:type="pct"/>
            <w:tcBorders>
              <w:top w:val="single" w:sz="4" w:space="0" w:color="auto"/>
              <w:left w:val="single" w:sz="4" w:space="0" w:color="auto"/>
              <w:bottom w:val="single" w:sz="4" w:space="0" w:color="auto"/>
              <w:right w:val="single" w:sz="4" w:space="0" w:color="auto"/>
            </w:tcBorders>
            <w:vAlign w:val="center"/>
          </w:tcPr>
          <w:p w:rsidR="00156FE6" w:rsidRPr="00156FE6" w:rsidRDefault="00156FE6" w:rsidP="00156FE6">
            <w:pPr>
              <w:rPr>
                <w:i/>
              </w:rPr>
            </w:pPr>
          </w:p>
        </w:tc>
      </w:tr>
      <w:tr w:rsidR="00156FE6" w:rsidRPr="00156FE6" w:rsidTr="00AE03E4">
        <w:trPr>
          <w:trHeight w:val="1068"/>
        </w:trPr>
        <w:tc>
          <w:tcPr>
            <w:tcW w:w="394" w:type="pct"/>
            <w:tcBorders>
              <w:top w:val="single" w:sz="4" w:space="0" w:color="auto"/>
              <w:left w:val="single" w:sz="4" w:space="0" w:color="auto"/>
              <w:bottom w:val="single" w:sz="4" w:space="0" w:color="auto"/>
              <w:right w:val="single" w:sz="4" w:space="0" w:color="auto"/>
            </w:tcBorders>
            <w:vAlign w:val="center"/>
            <w:hideMark/>
          </w:tcPr>
          <w:p w:rsidR="00156FE6" w:rsidRPr="00156FE6" w:rsidRDefault="00156FE6" w:rsidP="00156FE6">
            <w:pPr>
              <w:rPr>
                <w:i/>
              </w:rPr>
            </w:pPr>
            <w:r w:rsidRPr="00156FE6">
              <w:rPr>
                <w:i/>
              </w:rPr>
              <w:t>3.</w:t>
            </w:r>
          </w:p>
        </w:tc>
        <w:tc>
          <w:tcPr>
            <w:tcW w:w="2350" w:type="pct"/>
            <w:tcBorders>
              <w:top w:val="single" w:sz="4" w:space="0" w:color="auto"/>
              <w:left w:val="single" w:sz="4" w:space="0" w:color="auto"/>
              <w:bottom w:val="single" w:sz="4" w:space="0" w:color="auto"/>
              <w:right w:val="single" w:sz="4" w:space="0" w:color="auto"/>
            </w:tcBorders>
            <w:vAlign w:val="center"/>
            <w:hideMark/>
          </w:tcPr>
          <w:p w:rsidR="00156FE6" w:rsidRPr="00156FE6" w:rsidRDefault="00156FE6" w:rsidP="00156FE6">
            <w:pPr>
              <w:rPr>
                <w:i/>
              </w:rPr>
            </w:pPr>
            <w:r w:rsidRPr="00156FE6">
              <w:rPr>
                <w:i/>
              </w:rPr>
              <w:t xml:space="preserve">Ο Ανάδοχος πρέπει να διαθέτει εταιρική παρουσία στην Ελλάδα </w:t>
            </w:r>
          </w:p>
        </w:tc>
        <w:tc>
          <w:tcPr>
            <w:tcW w:w="570" w:type="pct"/>
            <w:tcBorders>
              <w:top w:val="single" w:sz="4" w:space="0" w:color="auto"/>
              <w:left w:val="single" w:sz="4" w:space="0" w:color="auto"/>
              <w:bottom w:val="single" w:sz="4" w:space="0" w:color="auto"/>
              <w:right w:val="single" w:sz="4" w:space="0" w:color="auto"/>
            </w:tcBorders>
            <w:vAlign w:val="center"/>
            <w:hideMark/>
          </w:tcPr>
          <w:p w:rsidR="00156FE6" w:rsidRPr="00156FE6" w:rsidRDefault="00156FE6" w:rsidP="00156FE6">
            <w:pPr>
              <w:rPr>
                <w:i/>
              </w:rPr>
            </w:pPr>
            <w:r w:rsidRPr="00156FE6">
              <w:rPr>
                <w:i/>
              </w:rPr>
              <w:t>ΝΑΙ</w:t>
            </w:r>
          </w:p>
        </w:tc>
        <w:tc>
          <w:tcPr>
            <w:tcW w:w="706" w:type="pct"/>
            <w:tcBorders>
              <w:top w:val="single" w:sz="4" w:space="0" w:color="auto"/>
              <w:left w:val="single" w:sz="4" w:space="0" w:color="auto"/>
              <w:bottom w:val="single" w:sz="4" w:space="0" w:color="auto"/>
              <w:right w:val="single" w:sz="4" w:space="0" w:color="auto"/>
            </w:tcBorders>
            <w:vAlign w:val="center"/>
          </w:tcPr>
          <w:p w:rsidR="00156FE6" w:rsidRPr="00156FE6" w:rsidRDefault="00156FE6" w:rsidP="00156FE6">
            <w:pPr>
              <w:rPr>
                <w:i/>
              </w:rPr>
            </w:pPr>
          </w:p>
        </w:tc>
        <w:tc>
          <w:tcPr>
            <w:tcW w:w="980" w:type="pct"/>
            <w:tcBorders>
              <w:top w:val="single" w:sz="4" w:space="0" w:color="auto"/>
              <w:left w:val="single" w:sz="4" w:space="0" w:color="auto"/>
              <w:bottom w:val="single" w:sz="4" w:space="0" w:color="auto"/>
              <w:right w:val="single" w:sz="4" w:space="0" w:color="auto"/>
            </w:tcBorders>
            <w:vAlign w:val="center"/>
          </w:tcPr>
          <w:p w:rsidR="00156FE6" w:rsidRPr="00156FE6" w:rsidRDefault="00156FE6" w:rsidP="00156FE6">
            <w:pPr>
              <w:rPr>
                <w:i/>
              </w:rPr>
            </w:pPr>
          </w:p>
        </w:tc>
      </w:tr>
      <w:tr w:rsidR="00156FE6" w:rsidRPr="00156FE6" w:rsidTr="00AE03E4">
        <w:trPr>
          <w:trHeight w:val="983"/>
        </w:trPr>
        <w:tc>
          <w:tcPr>
            <w:tcW w:w="394" w:type="pct"/>
            <w:tcBorders>
              <w:top w:val="single" w:sz="4" w:space="0" w:color="auto"/>
              <w:left w:val="single" w:sz="4" w:space="0" w:color="auto"/>
              <w:bottom w:val="single" w:sz="4" w:space="0" w:color="auto"/>
              <w:right w:val="single" w:sz="4" w:space="0" w:color="auto"/>
            </w:tcBorders>
            <w:vAlign w:val="center"/>
            <w:hideMark/>
          </w:tcPr>
          <w:p w:rsidR="00156FE6" w:rsidRPr="00156FE6" w:rsidRDefault="00156FE6" w:rsidP="00156FE6">
            <w:pPr>
              <w:rPr>
                <w:i/>
              </w:rPr>
            </w:pPr>
            <w:r w:rsidRPr="00156FE6">
              <w:rPr>
                <w:i/>
              </w:rPr>
              <w:t>4.</w:t>
            </w:r>
          </w:p>
        </w:tc>
        <w:tc>
          <w:tcPr>
            <w:tcW w:w="2350" w:type="pct"/>
            <w:tcBorders>
              <w:top w:val="single" w:sz="4" w:space="0" w:color="auto"/>
              <w:left w:val="single" w:sz="4" w:space="0" w:color="auto"/>
              <w:bottom w:val="single" w:sz="4" w:space="0" w:color="auto"/>
              <w:right w:val="single" w:sz="4" w:space="0" w:color="auto"/>
            </w:tcBorders>
            <w:vAlign w:val="center"/>
            <w:hideMark/>
          </w:tcPr>
          <w:p w:rsidR="00156FE6" w:rsidRPr="00156FE6" w:rsidRDefault="00156FE6" w:rsidP="00156FE6">
            <w:pPr>
              <w:rPr>
                <w:i/>
              </w:rPr>
            </w:pPr>
            <w:r w:rsidRPr="00156FE6">
              <w:rPr>
                <w:i/>
              </w:rPr>
              <w:t>Ο Ανάδοχος πρέπει να διαθέτει σε ισχύ πιστοποίηση ISO 9001 ή ισοδύναμα έγγραφα</w:t>
            </w:r>
          </w:p>
        </w:tc>
        <w:tc>
          <w:tcPr>
            <w:tcW w:w="570" w:type="pct"/>
            <w:tcBorders>
              <w:top w:val="single" w:sz="4" w:space="0" w:color="auto"/>
              <w:left w:val="single" w:sz="4" w:space="0" w:color="auto"/>
              <w:bottom w:val="single" w:sz="4" w:space="0" w:color="auto"/>
              <w:right w:val="single" w:sz="4" w:space="0" w:color="auto"/>
            </w:tcBorders>
            <w:vAlign w:val="center"/>
            <w:hideMark/>
          </w:tcPr>
          <w:p w:rsidR="00156FE6" w:rsidRPr="00156FE6" w:rsidRDefault="00156FE6" w:rsidP="00156FE6">
            <w:pPr>
              <w:rPr>
                <w:i/>
              </w:rPr>
            </w:pPr>
            <w:r w:rsidRPr="00156FE6">
              <w:rPr>
                <w:i/>
              </w:rPr>
              <w:t>ΝΑΙ</w:t>
            </w:r>
          </w:p>
        </w:tc>
        <w:tc>
          <w:tcPr>
            <w:tcW w:w="706" w:type="pct"/>
            <w:tcBorders>
              <w:top w:val="single" w:sz="4" w:space="0" w:color="auto"/>
              <w:left w:val="single" w:sz="4" w:space="0" w:color="auto"/>
              <w:bottom w:val="single" w:sz="4" w:space="0" w:color="auto"/>
              <w:right w:val="single" w:sz="4" w:space="0" w:color="auto"/>
            </w:tcBorders>
            <w:vAlign w:val="center"/>
          </w:tcPr>
          <w:p w:rsidR="00156FE6" w:rsidRPr="00156FE6" w:rsidRDefault="00156FE6" w:rsidP="00156FE6">
            <w:pPr>
              <w:rPr>
                <w:i/>
              </w:rPr>
            </w:pPr>
          </w:p>
        </w:tc>
        <w:tc>
          <w:tcPr>
            <w:tcW w:w="980" w:type="pct"/>
            <w:tcBorders>
              <w:top w:val="single" w:sz="4" w:space="0" w:color="auto"/>
              <w:left w:val="single" w:sz="4" w:space="0" w:color="auto"/>
              <w:bottom w:val="single" w:sz="4" w:space="0" w:color="auto"/>
              <w:right w:val="single" w:sz="4" w:space="0" w:color="auto"/>
            </w:tcBorders>
            <w:vAlign w:val="center"/>
          </w:tcPr>
          <w:p w:rsidR="00156FE6" w:rsidRPr="00156FE6" w:rsidRDefault="00156FE6" w:rsidP="00156FE6">
            <w:pPr>
              <w:rPr>
                <w:i/>
              </w:rPr>
            </w:pPr>
          </w:p>
        </w:tc>
      </w:tr>
      <w:tr w:rsidR="00156FE6" w:rsidRPr="00156FE6" w:rsidTr="00AE03E4">
        <w:trPr>
          <w:trHeight w:val="983"/>
        </w:trPr>
        <w:tc>
          <w:tcPr>
            <w:tcW w:w="394" w:type="pct"/>
            <w:tcBorders>
              <w:top w:val="single" w:sz="4" w:space="0" w:color="auto"/>
              <w:left w:val="single" w:sz="4" w:space="0" w:color="auto"/>
              <w:bottom w:val="single" w:sz="4" w:space="0" w:color="auto"/>
              <w:right w:val="single" w:sz="4" w:space="0" w:color="auto"/>
            </w:tcBorders>
            <w:vAlign w:val="center"/>
            <w:hideMark/>
          </w:tcPr>
          <w:p w:rsidR="00156FE6" w:rsidRPr="00156FE6" w:rsidRDefault="00156FE6" w:rsidP="00156FE6">
            <w:pPr>
              <w:rPr>
                <w:i/>
              </w:rPr>
            </w:pPr>
            <w:r w:rsidRPr="00156FE6">
              <w:rPr>
                <w:i/>
              </w:rPr>
              <w:t>5.</w:t>
            </w:r>
          </w:p>
        </w:tc>
        <w:tc>
          <w:tcPr>
            <w:tcW w:w="2350" w:type="pct"/>
            <w:tcBorders>
              <w:top w:val="single" w:sz="4" w:space="0" w:color="auto"/>
              <w:left w:val="single" w:sz="4" w:space="0" w:color="auto"/>
              <w:bottom w:val="single" w:sz="4" w:space="0" w:color="auto"/>
              <w:right w:val="single" w:sz="4" w:space="0" w:color="auto"/>
            </w:tcBorders>
            <w:vAlign w:val="center"/>
            <w:hideMark/>
          </w:tcPr>
          <w:p w:rsidR="00156FE6" w:rsidRPr="00156FE6" w:rsidRDefault="00156FE6" w:rsidP="00156FE6">
            <w:pPr>
              <w:rPr>
                <w:i/>
              </w:rPr>
            </w:pPr>
            <w:r w:rsidRPr="00156FE6">
              <w:rPr>
                <w:i/>
              </w:rPr>
              <w:t>Ο Ανάδοχος πρέπει να διαθέτει σε ισχύ πιστοποίηση ISO 27001 ή ισοδύναμα έγγραφα</w:t>
            </w:r>
          </w:p>
        </w:tc>
        <w:tc>
          <w:tcPr>
            <w:tcW w:w="570" w:type="pct"/>
            <w:tcBorders>
              <w:top w:val="single" w:sz="4" w:space="0" w:color="auto"/>
              <w:left w:val="single" w:sz="4" w:space="0" w:color="auto"/>
              <w:bottom w:val="single" w:sz="4" w:space="0" w:color="auto"/>
              <w:right w:val="single" w:sz="4" w:space="0" w:color="auto"/>
            </w:tcBorders>
            <w:vAlign w:val="center"/>
            <w:hideMark/>
          </w:tcPr>
          <w:p w:rsidR="00156FE6" w:rsidRPr="00156FE6" w:rsidRDefault="00156FE6" w:rsidP="00156FE6">
            <w:pPr>
              <w:rPr>
                <w:i/>
              </w:rPr>
            </w:pPr>
            <w:r w:rsidRPr="00156FE6">
              <w:rPr>
                <w:i/>
              </w:rPr>
              <w:t>ΝΑΙ</w:t>
            </w:r>
          </w:p>
        </w:tc>
        <w:tc>
          <w:tcPr>
            <w:tcW w:w="706" w:type="pct"/>
            <w:tcBorders>
              <w:top w:val="single" w:sz="4" w:space="0" w:color="auto"/>
              <w:left w:val="single" w:sz="4" w:space="0" w:color="auto"/>
              <w:bottom w:val="single" w:sz="4" w:space="0" w:color="auto"/>
              <w:right w:val="single" w:sz="4" w:space="0" w:color="auto"/>
            </w:tcBorders>
            <w:vAlign w:val="center"/>
          </w:tcPr>
          <w:p w:rsidR="00156FE6" w:rsidRPr="00156FE6" w:rsidRDefault="00156FE6" w:rsidP="00156FE6">
            <w:pPr>
              <w:rPr>
                <w:i/>
              </w:rPr>
            </w:pPr>
          </w:p>
        </w:tc>
        <w:tc>
          <w:tcPr>
            <w:tcW w:w="980" w:type="pct"/>
            <w:tcBorders>
              <w:top w:val="single" w:sz="4" w:space="0" w:color="auto"/>
              <w:left w:val="single" w:sz="4" w:space="0" w:color="auto"/>
              <w:bottom w:val="single" w:sz="4" w:space="0" w:color="auto"/>
              <w:right w:val="single" w:sz="4" w:space="0" w:color="auto"/>
            </w:tcBorders>
            <w:vAlign w:val="center"/>
          </w:tcPr>
          <w:p w:rsidR="00156FE6" w:rsidRPr="00156FE6" w:rsidRDefault="00156FE6" w:rsidP="00156FE6">
            <w:pPr>
              <w:rPr>
                <w:i/>
              </w:rPr>
            </w:pPr>
          </w:p>
        </w:tc>
      </w:tr>
    </w:tbl>
    <w:p w:rsidR="00156FE6" w:rsidRPr="00156FE6" w:rsidRDefault="00156FE6" w:rsidP="00156FE6">
      <w:pPr>
        <w:rPr>
          <w:i/>
        </w:rPr>
      </w:pPr>
    </w:p>
    <w:p w:rsidR="00AE03E4" w:rsidRDefault="00AE03E4">
      <w:pPr>
        <w:rPr>
          <w:b/>
        </w:rPr>
      </w:pPr>
      <w:r>
        <w:rPr>
          <w:b/>
        </w:rPr>
        <w:br w:type="page"/>
      </w:r>
    </w:p>
    <w:p w:rsidR="00156FE6" w:rsidRPr="00156FE6" w:rsidRDefault="00156FE6" w:rsidP="00156FE6">
      <w:pPr>
        <w:rPr>
          <w:b/>
        </w:rPr>
      </w:pPr>
      <w:bookmarkStart w:id="0" w:name="_GoBack"/>
      <w:bookmarkEnd w:id="0"/>
      <w:r w:rsidRPr="00156FE6">
        <w:rPr>
          <w:b/>
        </w:rPr>
        <w:lastRenderedPageBreak/>
        <w:t>1.5 ΥΠΗΡΕΣΙΕΣ</w:t>
      </w:r>
    </w:p>
    <w:p w:rsidR="00156FE6" w:rsidRPr="00156FE6" w:rsidRDefault="00156FE6" w:rsidP="00156FE6">
      <w:r w:rsidRPr="00156FE6">
        <w:t>Εργασίες για την παραμετροποίηση τόσο του εξοπλισμού όσο και του λογισμικού.</w:t>
      </w:r>
    </w:p>
    <w:p w:rsidR="00156FE6" w:rsidRPr="00156FE6" w:rsidRDefault="00156FE6" w:rsidP="00156FE6">
      <w:pPr>
        <w:numPr>
          <w:ilvl w:val="0"/>
          <w:numId w:val="4"/>
        </w:numPr>
      </w:pPr>
      <w:r w:rsidRPr="00156FE6">
        <w:t>Εγκατάσταση – τοποθέτηση των υπολογιστών και των server στο χώρο που θα υποδειχθεί από την ΑΣΠΑΙΤΕ.</w:t>
      </w:r>
    </w:p>
    <w:p w:rsidR="00156FE6" w:rsidRPr="00156FE6" w:rsidRDefault="00156FE6" w:rsidP="00156FE6">
      <w:pPr>
        <w:numPr>
          <w:ilvl w:val="0"/>
          <w:numId w:val="4"/>
        </w:numPr>
      </w:pPr>
      <w:r w:rsidRPr="00156FE6">
        <w:t>Εγκατάσταση και παραμετροποίηση του CLUSTER (με λοιπό εξοπλισμό που θα δοθεί από την ΑΣΠΑΙΤΕ)</w:t>
      </w:r>
    </w:p>
    <w:p w:rsidR="00156FE6" w:rsidRPr="00156FE6" w:rsidRDefault="00156FE6" w:rsidP="00156FE6">
      <w:pPr>
        <w:numPr>
          <w:ilvl w:val="0"/>
          <w:numId w:val="4"/>
        </w:numPr>
      </w:pPr>
      <w:r w:rsidRPr="00156FE6">
        <w:t xml:space="preserve">Εγκατάσταση και παραμετροποίηση ενός </w:t>
      </w:r>
      <w:proofErr w:type="spellStart"/>
      <w:r w:rsidRPr="00156FE6">
        <w:t>vdc</w:t>
      </w:r>
      <w:proofErr w:type="spellEnd"/>
      <w:r w:rsidRPr="00156FE6">
        <w:t xml:space="preserve"> στο </w:t>
      </w:r>
      <w:proofErr w:type="spellStart"/>
      <w:r w:rsidRPr="00156FE6">
        <w:t>cluster</w:t>
      </w:r>
      <w:proofErr w:type="spellEnd"/>
      <w:r w:rsidRPr="00156FE6">
        <w:t xml:space="preserve"> με </w:t>
      </w:r>
      <w:proofErr w:type="spellStart"/>
      <w:r w:rsidRPr="00156FE6">
        <w:t>windows</w:t>
      </w:r>
      <w:proofErr w:type="spellEnd"/>
      <w:r w:rsidRPr="00156FE6">
        <w:t xml:space="preserve"> 2019 server που θα ελέγχει τα </w:t>
      </w:r>
      <w:proofErr w:type="spellStart"/>
      <w:r w:rsidRPr="00156FE6">
        <w:t>vm</w:t>
      </w:r>
      <w:proofErr w:type="spellEnd"/>
      <w:r w:rsidRPr="00156FE6">
        <w:t xml:space="preserve"> στο </w:t>
      </w:r>
      <w:proofErr w:type="spellStart"/>
      <w:r w:rsidRPr="00156FE6">
        <w:t>cluster</w:t>
      </w:r>
      <w:proofErr w:type="spellEnd"/>
    </w:p>
    <w:p w:rsidR="00156FE6" w:rsidRPr="00156FE6" w:rsidRDefault="00156FE6" w:rsidP="00156FE6">
      <w:pPr>
        <w:numPr>
          <w:ilvl w:val="0"/>
          <w:numId w:val="4"/>
        </w:numPr>
      </w:pPr>
      <w:r w:rsidRPr="00156FE6">
        <w:t xml:space="preserve">Μεταφορά των παρακάτω φυσικών μηχανημάτων σε </w:t>
      </w:r>
      <w:proofErr w:type="spellStart"/>
      <w:r w:rsidRPr="00156FE6">
        <w:t>vm</w:t>
      </w:r>
      <w:proofErr w:type="spellEnd"/>
      <w:r w:rsidRPr="00156FE6">
        <w:t xml:space="preserve"> και η λειτουργία τους στο </w:t>
      </w:r>
      <w:proofErr w:type="spellStart"/>
      <w:r w:rsidRPr="00156FE6">
        <w:t>cluster</w:t>
      </w:r>
      <w:proofErr w:type="spellEnd"/>
      <w:r w:rsidRPr="00156FE6">
        <w:t xml:space="preserve"> σε συνεννόηση με τις εταιρείες οι οποίες υποστηρίζουν τα παρακάτω:</w:t>
      </w:r>
    </w:p>
    <w:p w:rsidR="00156FE6" w:rsidRPr="00156FE6" w:rsidRDefault="00156FE6" w:rsidP="00156FE6">
      <w:r w:rsidRPr="00156FE6">
        <w:t>-Ηλεκτρονική Γραμματεία</w:t>
      </w:r>
    </w:p>
    <w:p w:rsidR="00156FE6" w:rsidRPr="00156FE6" w:rsidRDefault="00156FE6" w:rsidP="00156FE6">
      <w:r w:rsidRPr="00156FE6">
        <w:t>-Διοικητικού Προσωπικού</w:t>
      </w:r>
    </w:p>
    <w:p w:rsidR="00156FE6" w:rsidRPr="00156FE6" w:rsidRDefault="00156FE6" w:rsidP="00156FE6">
      <w:r w:rsidRPr="00156FE6">
        <w:t>-Πρόγραμμά Εισόδου – Εξόδου</w:t>
      </w:r>
    </w:p>
    <w:p w:rsidR="00113E7C" w:rsidRDefault="00113E7C"/>
    <w:sectPr w:rsidR="00113E7C" w:rsidSect="00AE03E4">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1C00"/>
    <w:multiLevelType w:val="hybridMultilevel"/>
    <w:tmpl w:val="B3569B80"/>
    <w:lvl w:ilvl="0" w:tplc="F69EC8E8">
      <w:numFmt w:val="bullet"/>
      <w:lvlText w:val="-"/>
      <w:lvlJc w:val="left"/>
      <w:pPr>
        <w:ind w:left="777" w:hanging="360"/>
      </w:pPr>
      <w:rPr>
        <w:rFonts w:ascii="Verdana" w:eastAsia="Verdana" w:hAnsi="Verdana" w:cs="Verdana" w:hint="default"/>
        <w:w w:val="99"/>
        <w:sz w:val="20"/>
        <w:szCs w:val="20"/>
        <w:lang w:val="el-GR" w:eastAsia="en-US" w:bidi="ar-SA"/>
      </w:rPr>
    </w:lvl>
    <w:lvl w:ilvl="1" w:tplc="E3E4331E">
      <w:numFmt w:val="bullet"/>
      <w:lvlText w:val="•"/>
      <w:lvlJc w:val="left"/>
      <w:pPr>
        <w:ind w:left="1132" w:hanging="360"/>
      </w:pPr>
      <w:rPr>
        <w:lang w:val="el-GR" w:eastAsia="en-US" w:bidi="ar-SA"/>
      </w:rPr>
    </w:lvl>
    <w:lvl w:ilvl="2" w:tplc="6952EA0C">
      <w:numFmt w:val="bullet"/>
      <w:lvlText w:val="•"/>
      <w:lvlJc w:val="left"/>
      <w:pPr>
        <w:ind w:left="1485" w:hanging="360"/>
      </w:pPr>
      <w:rPr>
        <w:lang w:val="el-GR" w:eastAsia="en-US" w:bidi="ar-SA"/>
      </w:rPr>
    </w:lvl>
    <w:lvl w:ilvl="3" w:tplc="7C0091BE">
      <w:numFmt w:val="bullet"/>
      <w:lvlText w:val="•"/>
      <w:lvlJc w:val="left"/>
      <w:pPr>
        <w:ind w:left="1837" w:hanging="360"/>
      </w:pPr>
      <w:rPr>
        <w:lang w:val="el-GR" w:eastAsia="en-US" w:bidi="ar-SA"/>
      </w:rPr>
    </w:lvl>
    <w:lvl w:ilvl="4" w:tplc="B1D49F76">
      <w:numFmt w:val="bullet"/>
      <w:lvlText w:val="•"/>
      <w:lvlJc w:val="left"/>
      <w:pPr>
        <w:ind w:left="2190" w:hanging="360"/>
      </w:pPr>
      <w:rPr>
        <w:lang w:val="el-GR" w:eastAsia="en-US" w:bidi="ar-SA"/>
      </w:rPr>
    </w:lvl>
    <w:lvl w:ilvl="5" w:tplc="0FDE1F74">
      <w:numFmt w:val="bullet"/>
      <w:lvlText w:val="•"/>
      <w:lvlJc w:val="left"/>
      <w:pPr>
        <w:ind w:left="2542" w:hanging="360"/>
      </w:pPr>
      <w:rPr>
        <w:lang w:val="el-GR" w:eastAsia="en-US" w:bidi="ar-SA"/>
      </w:rPr>
    </w:lvl>
    <w:lvl w:ilvl="6" w:tplc="303E23E8">
      <w:numFmt w:val="bullet"/>
      <w:lvlText w:val="•"/>
      <w:lvlJc w:val="left"/>
      <w:pPr>
        <w:ind w:left="2895" w:hanging="360"/>
      </w:pPr>
      <w:rPr>
        <w:lang w:val="el-GR" w:eastAsia="en-US" w:bidi="ar-SA"/>
      </w:rPr>
    </w:lvl>
    <w:lvl w:ilvl="7" w:tplc="FE7CA65C">
      <w:numFmt w:val="bullet"/>
      <w:lvlText w:val="•"/>
      <w:lvlJc w:val="left"/>
      <w:pPr>
        <w:ind w:left="3247" w:hanging="360"/>
      </w:pPr>
      <w:rPr>
        <w:lang w:val="el-GR" w:eastAsia="en-US" w:bidi="ar-SA"/>
      </w:rPr>
    </w:lvl>
    <w:lvl w:ilvl="8" w:tplc="C3287984">
      <w:numFmt w:val="bullet"/>
      <w:lvlText w:val="•"/>
      <w:lvlJc w:val="left"/>
      <w:pPr>
        <w:ind w:left="3600" w:hanging="360"/>
      </w:pPr>
      <w:rPr>
        <w:lang w:val="el-GR" w:eastAsia="en-US" w:bidi="ar-SA"/>
      </w:rPr>
    </w:lvl>
  </w:abstractNum>
  <w:abstractNum w:abstractNumId="1" w15:restartNumberingAfterBreak="0">
    <w:nsid w:val="0DA51A2C"/>
    <w:multiLevelType w:val="hybridMultilevel"/>
    <w:tmpl w:val="13BA36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2C3B7CD3"/>
    <w:multiLevelType w:val="hybridMultilevel"/>
    <w:tmpl w:val="033A31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42ED313C"/>
    <w:multiLevelType w:val="multilevel"/>
    <w:tmpl w:val="042C4A2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E6"/>
    <w:rsid w:val="00113E7C"/>
    <w:rsid w:val="00156FE6"/>
    <w:rsid w:val="00356DE9"/>
    <w:rsid w:val="008E3D26"/>
    <w:rsid w:val="00AE03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12DEC-517F-4DB5-8EA8-93CC41F2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1705</Words>
  <Characters>9210</Characters>
  <Application>Microsoft Office Word</Application>
  <DocSecurity>0</DocSecurity>
  <Lines>76</Lines>
  <Paragraphs>21</Paragraphs>
  <ScaleCrop>false</ScaleCrop>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Giannaka</dc:creator>
  <cp:keywords/>
  <dc:description/>
  <cp:lastModifiedBy>Απόστολος Οικονόμου</cp:lastModifiedBy>
  <cp:revision>4</cp:revision>
  <dcterms:created xsi:type="dcterms:W3CDTF">2021-09-22T08:54:00Z</dcterms:created>
  <dcterms:modified xsi:type="dcterms:W3CDTF">2021-09-24T08:51:00Z</dcterms:modified>
</cp:coreProperties>
</file>