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Cs w:val="24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ΤΥΠΟΠΟΙΗΜΕΝΟ ΕΝΤΥΠΟ ΥΠΕΥΘΥΝΗΣ ΔΗΛΩΣΗΣ </w:t>
      </w:r>
      <w:r w:rsidRPr="00F34064">
        <w:rPr>
          <w:rFonts w:ascii="Calibri" w:hAnsi="Calibri" w:cs="Calibri"/>
          <w:b/>
          <w:bCs/>
          <w:kern w:val="1"/>
          <w:szCs w:val="24"/>
          <w:lang w:eastAsia="zh-CN"/>
        </w:rPr>
        <w:t>(</w:t>
      </w:r>
      <w:proofErr w:type="spellStart"/>
      <w:r w:rsidRPr="00F34064">
        <w:rPr>
          <w:rFonts w:ascii="Calibri" w:hAnsi="Calibri" w:cs="Calibri"/>
          <w:b/>
          <w:bCs/>
          <w:kern w:val="1"/>
          <w:szCs w:val="24"/>
          <w:lang w:eastAsia="zh-CN"/>
        </w:rPr>
        <w:t>TEΥΔ</w:t>
      </w:r>
      <w:proofErr w:type="spellEnd"/>
      <w:r w:rsidRPr="00F34064">
        <w:rPr>
          <w:rFonts w:ascii="Calibri" w:hAnsi="Calibri" w:cs="Calibri"/>
          <w:b/>
          <w:bCs/>
          <w:kern w:val="1"/>
          <w:szCs w:val="24"/>
          <w:lang w:eastAsia="zh-CN"/>
        </w:rPr>
        <w:t>)</w:t>
      </w: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bCs/>
          <w:color w:val="669900"/>
          <w:kern w:val="1"/>
          <w:szCs w:val="24"/>
          <w:u w:val="single"/>
          <w:lang w:eastAsia="zh-CN"/>
        </w:rPr>
      </w:pPr>
      <w:r w:rsidRPr="00F34064">
        <w:rPr>
          <w:rFonts w:ascii="Calibri" w:hAnsi="Calibri" w:cs="Calibri"/>
          <w:b/>
          <w:bCs/>
          <w:kern w:val="1"/>
          <w:szCs w:val="24"/>
          <w:lang w:eastAsia="zh-CN"/>
        </w:rPr>
        <w:t>[άρθρου 79 παρ. 4 ν. 4412/2016 (Α 147)]</w:t>
      </w: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  <w:r w:rsidRPr="00F34064">
        <w:rPr>
          <w:rFonts w:ascii="Calibri" w:eastAsia="Calibri" w:hAnsi="Calibri" w:cs="Calibri"/>
          <w:b/>
          <w:bCs/>
          <w:color w:val="669900"/>
          <w:kern w:val="1"/>
          <w:szCs w:val="24"/>
          <w:u w:val="single"/>
          <w:lang w:eastAsia="zh-CN"/>
        </w:rPr>
        <w:t xml:space="preserve"> </w:t>
      </w:r>
      <w:r w:rsidRPr="00F34064">
        <w:rPr>
          <w:rFonts w:ascii="Calibri" w:eastAsia="Calibri" w:hAnsi="Calibri" w:cs="Calibri"/>
          <w:b/>
          <w:bCs/>
          <w:color w:val="00000A"/>
          <w:kern w:val="1"/>
          <w:szCs w:val="24"/>
          <w:u w:val="single"/>
          <w:lang w:eastAsia="zh-CN"/>
        </w:rPr>
        <w:t>για διαδικασίες σύναψης δημόσιας σύμβασης κάτω των ορίων των οδηγιών</w:t>
      </w: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t>Μέρος Ι: Πληροφορίες σχετικά με την αναθέτουσα αρχή/αναθέτοντα φορέα</w:t>
      </w:r>
      <w:r w:rsidRPr="00F34064">
        <w:rPr>
          <w:rFonts w:ascii="Calibri" w:hAnsi="Calibri" w:cs="Calibri"/>
          <w:b/>
          <w:bCs/>
          <w:kern w:val="1"/>
          <w:sz w:val="22"/>
          <w:szCs w:val="22"/>
          <w:u w:val="single"/>
          <w:vertAlign w:val="superscript"/>
          <w:lang w:eastAsia="zh-CN"/>
        </w:rPr>
        <w:endnoteReference w:id="1"/>
      </w:r>
      <w:r w:rsidRPr="00F34064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t xml:space="preserve">  και τη διαδικασία ανάθεσης</w:t>
      </w:r>
    </w:p>
    <w:p w:rsidR="003E1BAF" w:rsidRPr="00F34064" w:rsidRDefault="003E1BAF" w:rsidP="003E1BA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3E1BAF" w:rsidTr="00936D6B">
        <w:trPr>
          <w:jc w:val="center"/>
        </w:trPr>
        <w:tc>
          <w:tcPr>
            <w:tcW w:w="8954" w:type="dxa"/>
            <w:shd w:val="clear" w:color="auto" w:fill="B2B2B2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αα</w:t>
            </w:r>
            <w:proofErr w:type="spellEnd"/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)/ αναθέτοντα φορέα (</w:t>
            </w:r>
            <w:proofErr w:type="spellStart"/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αφ</w:t>
            </w:r>
            <w:proofErr w:type="spellEnd"/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)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Ονομασία: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ΑΝΩΤΑΤΗ ΣΧΟΛΗ ΠΑΙΔΑΓΩΓΙΚΗΣ ΚΑΙ ΤΕΧΝΟΛΟΓΙΚΗΣ ΕΚΠΑΙΔΕΥΣΗΣ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Κωδικός  Αναθέτουσας Αρχής / Αναθέτοντα Φορέα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ΚΗΜΔΗΣ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99202057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Ταχυδρομική διεύθυνση / Πόλη /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Ταχ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Κωδικός: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ΕΗΣ «ΕΙΡΗΝΗ»/ΝΕΟ ΗΡΑΚΛΕΙΟ/14121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Αρμόδιος για πληροφορίες: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ΝΙΚΟΛΕΤΑ </w:t>
            </w:r>
            <w:proofErr w:type="spellStart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ΣΤΡΑΚΟΥΛΑ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ΟΛΓΑ </w:t>
            </w:r>
            <w:proofErr w:type="spellStart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ΚΟΚΛΙΩΤΗ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Τηλέφωνο: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210-2896708, 210-2896777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ταχυδρομείο: [</w:t>
            </w:r>
            <w:proofErr w:type="spellStart"/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nstrakoula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@</w:t>
            </w:r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aspete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</w:t>
            </w:r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gr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</w:t>
            </w:r>
            <w:r>
              <w:t xml:space="preserve"> </w:t>
            </w:r>
            <w:r w:rsidRPr="00B34FD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olgakoklioti@aspete.gr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Διεύθυνση στο Διαδίκτυο (διεύθυνση δικτυακού τόπου) (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υπάρχει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www</w:t>
            </w:r>
            <w:r w:rsidRPr="00577F39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</w:t>
            </w:r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aspete</w:t>
            </w:r>
            <w:r w:rsidRPr="00577F39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</w:t>
            </w:r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gr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</w:tc>
      </w:tr>
      <w:tr w:rsidR="003E1BAF" w:rsidTr="00936D6B">
        <w:trPr>
          <w:jc w:val="center"/>
        </w:trPr>
        <w:tc>
          <w:tcPr>
            <w:tcW w:w="8954" w:type="dxa"/>
            <w:shd w:val="clear" w:color="auto" w:fill="B2B2B2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Β: Πληροφορίες σχετικά με τη διαδικασία σύναψης σύμβασης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Τίτλος ή σύντομη περιγραφή της δημόσιας σύμβασης (συμπεριλαμβανομένου του σχετικού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CPV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</w:t>
            </w:r>
            <w:r w:rsidRPr="00577F39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ρομήθεια και εγκατάσταση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φωτιστικών κεφαλών </w:t>
            </w:r>
            <w:proofErr w:type="spellStart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οδοφωτισμού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Led</w:t>
            </w:r>
            <w:r w:rsidRPr="001548B2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Pr="008D24E6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σε αντικατάσταση παλαιών φωτιστικών κεφαλών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στους εξωτερικούς χώρους της </w:t>
            </w:r>
            <w:proofErr w:type="spellStart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Α.Σ.ΠΑΙ.Τ.Ε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στο Μαρούσι</w:t>
            </w:r>
            <w:r w:rsidRPr="00D54776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Pr="00577F39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για την κάλυψη των αναγκών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της, (</w:t>
            </w:r>
            <w:proofErr w:type="spellStart"/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CPV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: </w:t>
            </w:r>
            <w:r w:rsidRPr="001548B2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34991000-0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Κωδικός στο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ΚΗΜΔΗΣ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Η σύμβαση αναφέρεται σε έργα, προμήθειες, ή υπηρεσίες : [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ΠΡΟΜΗΘΕΙΕΣ, ΥΠΗΡΕΣΙΕΣ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Εφόσον υφίστανται, ένδειξη ύπαρξης σχετικών τμημάτων :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Αριθμός αναφοράς που αποδίδεται στον φάκελο από την αναθέτουσα αρχή (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υπάρχει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 [……]</w:t>
            </w:r>
          </w:p>
        </w:tc>
      </w:tr>
    </w:tbl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shd w:val="clear" w:color="auto" w:fill="B2B2B2"/>
        <w:suppressAutoHyphens/>
        <w:spacing w:after="20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</w:pPr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 xml:space="preserve">ΟΛΕΣ ΟΙ ΥΠΟΛΟΙΠΕΣ ΠΛΗΡΟΦΟΡΙΕΣ ΣΕ ΚΑΘΕ ΕΝΟΤΗΤΑ ΤΟΥ </w:t>
      </w:r>
      <w:proofErr w:type="spellStart"/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>ΤΕΥΔ</w:t>
      </w:r>
      <w:proofErr w:type="spellEnd"/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 xml:space="preserve"> ΘΑ ΠΡΕΠΕΙ ΝΑ ΣΥΜΠΛΗΡΩΘΟΥΝ ΑΠΟ ΤΟΝ ΟΙΚΟΝΟΜΙΚΟ ΦΟΡΕΑ</w:t>
      </w: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lastRenderedPageBreak/>
        <w:t>Μέρος II: Πληροφορίες σχετικά με τον οικονομικό φορέα</w:t>
      </w: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before="120"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Αριθμός φορολογικού μητρώου (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ΑΦΜ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δεν υπάρχει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ΑΦΜ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Αρμόδιος ή αρμόδιοι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Τηλέφωνο: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ταχυδρομείο: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Διεύθυνση στο Διαδίκτυο (διεύθυνση δικτυακού τόπου) (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υπάρχει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είναι πολύ μικρή, μικρή ή μεσαία επιχείρηση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 xml:space="preserve">Μόνο σε περίπτωση προμήθειας </w:t>
            </w:r>
            <w:proofErr w:type="spellStart"/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κατ</w:t>
            </w:r>
            <w:proofErr w:type="spellEnd"/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᾽ αποκλειστικότητα, του άρθρου 20: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είναι προστατευόμενο εργαστήριο, «κοινωνική επιχείρηση»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 xml:space="preserve">Εάν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ναι,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μειονεκτούντων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εργαζομένων;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μειονεκτούντων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 xml:space="preserve">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[...............]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 [] Άνευ αντικειμένου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Εάν το πιστοποιητικό εγγραφής ή η πιστοποίηση διατίθεται ηλεκτρονικά, αναφέρετε: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5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Η εγγραφή ή η πιστοποίηση καλύπτει όλα τα απαιτούμενα κριτήρια επιλογής;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όχι: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ΜΟΝΟ εφόσον αυτό απαιτείται στη σχετική διακήρυξη ή στα έγγραφα της σύμβασης: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ε) Ο οικονομικός φορέας θα είναι σε θέση να προσκομίσει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βεβαίωση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ε) 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before="120"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lastRenderedPageBreak/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συμμετέχει στη διαδικασία σύναψης δημόσιας σύμβασης από κοινού με άλλους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6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, μεριμνήστε για την υποβολή χωριστού εντύπου </w:t>
            </w:r>
            <w:proofErr w:type="spellStart"/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ΤΕΥΔ</w:t>
            </w:r>
            <w:proofErr w:type="spellEnd"/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από τους άλλους εμπλεκόμενους οικονομικούς φορείς.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Α</w:t>
            </w: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β) Προσδιορίστε τους άλλους οικονομικούς φορείς που συμμετ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έχουν από κοινού στη διαδικασία σύναψης δημόσιας σύμβασης: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</w:tbl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Β: Πληροφορίες σχετικά με τους νόμιμους εκπροσώπους του οικονομικού φορέα</w:t>
      </w:r>
    </w:p>
    <w:p w:rsidR="003E1BAF" w:rsidRPr="00F34064" w:rsidRDefault="003E1BAF" w:rsidP="003E1BA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Ονοματεπώνυμο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Πληροφορίες σχετικά με τη στήριξη στις ικανότητες άλλων ΦΟΡΕΩΝ</w:t>
      </w:r>
      <w:r w:rsidRPr="00F34064">
        <w:rPr>
          <w:rFonts w:ascii="Calibri" w:hAnsi="Calibri" w:cs="Calibri"/>
          <w:b/>
          <w:bCs/>
          <w:kern w:val="1"/>
          <w:sz w:val="22"/>
          <w:szCs w:val="22"/>
          <w:vertAlign w:val="superscript"/>
          <w:lang w:eastAsia="zh-CN"/>
        </w:rPr>
        <w:endnoteReference w:id="7"/>
      </w:r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 xml:space="preserve">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[]Ναι []Όχι</w:t>
            </w:r>
          </w:p>
        </w:tc>
      </w:tr>
    </w:tbl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Εάν ναι</w:t>
      </w: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, επισυνάψτε χωριστό έντυπο </w:t>
      </w:r>
      <w:proofErr w:type="spellStart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ΤΕΥΔ</w:t>
      </w:r>
      <w:proofErr w:type="spellEnd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 με τις πληροφορίες που απαιτούνται σύμφωνα με τις </w:t>
      </w: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ενότητες Α και Β του παρόντος μέρους και σύμφωνα με το μέρος ΙΙΙ, για κάθε ένα </w:t>
      </w: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από τους σχετικούς φορείς, δεόντως συμπληρωμένο και υπογεγραμμένο από τους </w:t>
      </w:r>
      <w:proofErr w:type="spellStart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νομίμους</w:t>
      </w:r>
      <w:proofErr w:type="spellEnd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 εκπροσώπους αυτών. 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Δ: Πληροφορίες σχετικά με υπεργολάβους στην ικανότητα των οποίων </w:t>
      </w:r>
      <w:r w:rsidRPr="00F34064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t>δεν στηρίζεται</w:t>
      </w: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 ο οικονομικός φορέας</w:t>
      </w:r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 xml:space="preserve"> </w:t>
      </w:r>
    </w:p>
    <w:p w:rsidR="003E1BAF" w:rsidRPr="00F34064" w:rsidRDefault="003E1BAF" w:rsidP="003E1BA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Υπεργολαβική</w:t>
            </w:r>
            <w:proofErr w:type="spellEnd"/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[]Ναι []Όχι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ναι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[…]</w:t>
            </w:r>
          </w:p>
        </w:tc>
      </w:tr>
    </w:tbl>
    <w:p w:rsidR="003E1BAF" w:rsidRPr="00F34064" w:rsidRDefault="003E1BAF" w:rsidP="003E1BA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Εάν</w:t>
      </w:r>
      <w:r w:rsidRPr="00F34064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επιπλέον των πληροφοριών </w:t>
      </w: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που προβλέπονται στην παρούσα ενότητα, </w:t>
      </w:r>
      <w:r w:rsidRPr="00F34064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bCs/>
          <w:color w:val="000000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lastRenderedPageBreak/>
        <w:t>Μέρος III: Λόγοι αποκλεισμού</w:t>
      </w: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color w:val="000000"/>
          <w:kern w:val="1"/>
          <w:sz w:val="22"/>
          <w:szCs w:val="22"/>
          <w:lang w:eastAsia="zh-CN"/>
        </w:rPr>
        <w:t>Α: Λόγοι αποκλεισμού που σχετίζονται με ποινικές καταδίκες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8"/>
      </w:r>
    </w:p>
    <w:p w:rsidR="003E1BAF" w:rsidRPr="00F34064" w:rsidRDefault="003E1BAF" w:rsidP="003E1BA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rPr>
          <w:rFonts w:ascii="Calibri" w:hAnsi="Calibri" w:cs="Calibri"/>
          <w:color w:val="000000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>Στο άρθρο 73 παρ. 1 ορίζονται οι ακόλουθοι λόγοι αποκλεισμού:</w:t>
      </w:r>
    </w:p>
    <w:p w:rsidR="003E1BAF" w:rsidRPr="00F34064" w:rsidRDefault="003E1BAF" w:rsidP="003E1BA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 xml:space="preserve">συμμετοχή σε </w:t>
      </w:r>
      <w:r w:rsidRPr="00F34064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εγκληματική οργάνωση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9"/>
      </w:r>
      <w:r w:rsidRPr="00F34064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3E1BAF" w:rsidRPr="00F34064" w:rsidRDefault="003E1BAF" w:rsidP="003E1BA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δωροδοκία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0"/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t>,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1"/>
      </w:r>
      <w:r w:rsidRPr="00F34064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3E1BAF" w:rsidRPr="00F34064" w:rsidRDefault="003E1BAF" w:rsidP="003E1BA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απάτη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2"/>
      </w:r>
      <w:r w:rsidRPr="00F34064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3E1BAF" w:rsidRPr="00F34064" w:rsidRDefault="003E1BAF" w:rsidP="003E1BA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τρομοκρατικά εγκλήματα ή εγκλήματα συνδεόμενα με τρομοκρατικές δραστηριότητες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3"/>
      </w:r>
      <w:r w:rsidRPr="00F34064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3E1BAF" w:rsidRPr="00F34064" w:rsidRDefault="003E1BAF" w:rsidP="003E1BA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νομιμοποίηση εσόδων από παράνομες δραστηριότητες ή χρηματοδότηση της τρομοκρατίας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4"/>
      </w:r>
      <w:r w:rsidRPr="00F34064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3E1BAF" w:rsidRPr="00F34064" w:rsidRDefault="003E1BAF" w:rsidP="003E1BA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bCs/>
          <w:i/>
          <w:iCs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παιδική εργασία και άλλες μορφές εμπορίας ανθρώπων</w:t>
      </w:r>
      <w:r w:rsidRPr="00F34064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5"/>
      </w:r>
      <w:r w:rsidRPr="00F34064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Υπάρχει τελεσίδικη καταδικαστική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απόφαση εις βάρος του οικονομικού φορέα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οποιουδήποτε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προσώπου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6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7"/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αναφέρετε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8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Προσδιορίστε ποιος έχει καταδικαστεί [ ]·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γ) </w:t>
            </w:r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α) Ημερομηνία:[   ],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σημείο-(-α): [   ],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λόγος(-οι):[   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Διάρκεια της περιόδου αποκλεισμού [……] και σχετικό(-ά) σημείο(-α) [   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Εάν η σχετική τεκμηρίωση διατίθεται ηλεκτρονικά, αναφέρετε: (διαδικτυακή 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lastRenderedPageBreak/>
              <w:t>διεύθυνση, αρχή ή φορέας έκδοσης, επακριβή στοιχεία αναφοράς των εγγράφων):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9"/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34064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>αυτοκάθαρση»)</w:t>
            </w:r>
            <w:r w:rsidRPr="00F34064">
              <w:rPr>
                <w:rFonts w:ascii="Times New Roman" w:eastAsia="Calibri" w:hAnsi="Times New Roman"/>
                <w:kern w:val="1"/>
                <w:szCs w:val="22"/>
                <w:vertAlign w:val="superscript"/>
                <w:lang w:eastAsia="zh-CN"/>
              </w:rPr>
              <w:endnoteReference w:id="20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ναι,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1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3E1BAF" w:rsidRPr="00F34064" w:rsidTr="00936D6B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1) Ο οικονομικός φορέας έχει εκπληρώσει όλες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τις υποχρεώσεις του όσον αφορά την πληρωμή φόρων ή εισφορών κοινωνικής ασφάλισης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2"/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,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</w:tc>
      </w:tr>
      <w:tr w:rsidR="003E1BAF" w:rsidRPr="00F34064" w:rsidTr="00936D6B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όχι αναφέρετε: 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Χώρα ή κράτος μέλος για το οποίο πρόκειται: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Ποιο είναι το σχετικό ποσό;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γ)Πως διαπιστώθηκε η αθέτηση των υποχρεώσεων;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1) Μέσω δικαστικής ή διοικητικής απόφασης;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-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 εν λόγω απόφαση είναι τελεσίδικη και δεσμευτική;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Αναφέρατε την ημερομηνία καταδίκης ή έκδοσης απόφασης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2) Με άλλα μέσα;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Διευκρινήστε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3"/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3E1BAF" w:rsidTr="00936D6B">
              <w:tc>
                <w:tcPr>
                  <w:tcW w:w="2036" w:type="dxa"/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b/>
                      <w:bCs/>
                      <w:kern w:val="1"/>
                      <w:sz w:val="22"/>
                      <w:szCs w:val="22"/>
                      <w:lang w:eastAsia="zh-CN"/>
                    </w:rPr>
                    <w:t>ΦΟΡΟΙ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b/>
                      <w:bCs/>
                      <w:kern w:val="1"/>
                      <w:sz w:val="22"/>
                      <w:szCs w:val="22"/>
                      <w:lang w:eastAsia="zh-CN"/>
                    </w:rPr>
                    <w:t>ΕΙΣΦΟΡΕΣ ΚΟΙΝΩΝΙΚΗΣ ΑΣΦΑΛΙΣΗΣ</w:t>
                  </w:r>
                </w:p>
              </w:tc>
            </w:tr>
            <w:tr w:rsidR="003E1BAF" w:rsidTr="00936D6B">
              <w:tc>
                <w:tcPr>
                  <w:tcW w:w="2036" w:type="dxa"/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α)[……]·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β)[……]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γ.1</w:t>
                  </w:r>
                  <w:proofErr w:type="spellEnd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) [] Ναι [] Όχι 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-[] Ναι [] Όχι 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γ.2</w:t>
                  </w:r>
                  <w:proofErr w:type="spellEnd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)[……]·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1"/>
                      <w:szCs w:val="21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δ) [] Ναι [] Όχι 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1"/>
                      <w:szCs w:val="21"/>
                      <w:lang w:eastAsia="zh-CN"/>
                    </w:rPr>
                    <w:t>Εάν ναι, να αναφερθούν λεπτομερείς πληροφορίες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[……]</w:t>
                  </w:r>
                </w:p>
              </w:tc>
              <w:tc>
                <w:tcPr>
                  <w:tcW w:w="2192" w:type="dxa"/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α)[……]·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β)[……]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γ.1</w:t>
                  </w:r>
                  <w:proofErr w:type="spellEnd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) [] Ναι [] Όχι 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-[] Ναι [] Όχι 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γ.2</w:t>
                  </w:r>
                  <w:proofErr w:type="spellEnd"/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)[……]·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δ) [] Ναι [] Όχι 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Εάν ναι, να αναφερθούν λεπτομερείς πληροφορίες</w:t>
                  </w:r>
                </w:p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[……]</w:t>
                  </w:r>
                </w:p>
              </w:tc>
            </w:tr>
          </w:tbl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3E1BAF" w:rsidRPr="00F34064" w:rsidTr="00936D6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4"/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έχει,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εν γνώσει του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αθετήσει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τις υποχρεώσεις του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στους τομείς του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περιβαλλοντικού, κοινωνικού και εργατικού δικαίου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5"/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3E1BAF" w:rsidRPr="00F34064" w:rsidTr="00936D6B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[…….............]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Βρίσκεται ο οικονομικός φορέας σε οποιαδήποτε από τις ακόλουθες καταστάσεις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6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α) πτώχευση, ή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διαδικασία εξυγίανσης, ή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ειδική εκκαθάριση, ή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αναγκαστική διαχείριση από εκκαθαριστή ή από το δικαστήριο, ή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ε) έχει υπαχθεί σε διαδικασία πτωχευτικού συμβιβασμού, ή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στ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αναστολή επιχειρηματικών δραστηριοτήτων, ή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ζ) σε οποιαδήποτε ανάλογη κατάσταση </w:t>
            </w:r>
            <w:proofErr w:type="spellStart"/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προκύπτουσα</w:t>
            </w:r>
            <w:proofErr w:type="spellEnd"/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 από παρόμοια διαδικασία προβλεπόμενη σε εθνικές διατάξεις νόμου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ναι: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Παραθέστε λεπτομερή στοιχεία: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συνέχε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συνέχιση της επιχειρηματικής του λειτουργίας υπό αυτές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αυτές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τις περιστάσεις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7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t xml:space="preserve">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-[.......................]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-[.......................]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E1BAF" w:rsidRPr="00F34064" w:rsidTr="00936D6B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 xml:space="preserve">Έχει διαπράξει ο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οικονομικός φορέας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σοβαρό επαγγελματικό παράπτωμα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8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[.......................]</w:t>
            </w:r>
          </w:p>
        </w:tc>
      </w:tr>
      <w:tr w:rsidR="003E1BAF" w:rsidRPr="00F34064" w:rsidTr="00936D6B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lastRenderedPageBreak/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[..........……]</w:t>
            </w:r>
          </w:p>
        </w:tc>
      </w:tr>
      <w:tr w:rsidR="003E1BAF" w:rsidRPr="00F34064" w:rsidTr="00936D6B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lastRenderedPageBreak/>
              <w:t>Έχει συνάψει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ο οικονομικός φορέας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συμφωνίες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με άλλους οικονομικούς φορείς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με σκοπό τη στρέβλωση του ανταγωνισμού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[…...........]</w:t>
            </w:r>
          </w:p>
        </w:tc>
      </w:tr>
      <w:tr w:rsidR="003E1BAF" w:rsidRPr="00F34064" w:rsidTr="00936D6B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 xml:space="preserve">Γνωρίζει ο οικονομικός φορέας την ύπαρξη τυχόν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σύγκρουσης συμφερόντων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endnoteReference w:id="29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λόγω της συμμετοχής του στη διαδικασία ανάθεσης της σύμβασης;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[.........…]</w:t>
            </w:r>
          </w:p>
        </w:tc>
      </w:tr>
      <w:tr w:rsidR="003E1BAF" w:rsidRPr="00F34064" w:rsidTr="00936D6B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 xml:space="preserve">Έχει παράσχει ο οικονομικός φορέας ή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επιχείρηση συνδεδεμένη με αυτόν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συμβουλές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στην αναθέτουσα αρχή ή στον αναθέτοντα φορέα ή έχει με άλλο τρόπο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αναμειχθεί στην προετοιμασία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της διαδικασίας σύναψης της σύμβασης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0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[...................…]</w:t>
            </w:r>
          </w:p>
        </w:tc>
      </w:tr>
      <w:tr w:rsidR="003E1BAF" w:rsidRPr="00F34064" w:rsidTr="00936D6B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Έχει επιδείξει ο οικονομικός φορέας σοβαρή ή επαναλαμβανόμενη πλημμέλεια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1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[….................]</w:t>
            </w:r>
          </w:p>
        </w:tc>
      </w:tr>
      <w:tr w:rsidR="003E1BAF" w:rsidRPr="00F34064" w:rsidTr="00936D6B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Μπορεί ο οικονομικός φορέας να επιβεβαιώσει ότι: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δεν έχει αποκρύψει τις πληροφορίες αυτές,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Ονομαστικοποίηση μετοχών εταιρειών που συνάπτουν δημόσιες συμβάσεις Άρθρο 8 παρ. 4 ν. 3310/2005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2"/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Εάν ναι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lastRenderedPageBreak/>
        <w:t>Μέρος IV: Κριτήρια επιλογής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 xml:space="preserve">Όσον αφορά τα κριτήρια επιλογής (ενότητα </w:t>
      </w:r>
      <w:r w:rsidRPr="00F34064">
        <w:rPr>
          <w:rFonts w:ascii="Symbol" w:hAnsi="Symbol" w:cs="Symbol"/>
          <w:kern w:val="1"/>
          <w:sz w:val="22"/>
          <w:szCs w:val="22"/>
          <w:lang w:eastAsia="zh-CN"/>
        </w:rPr>
        <w:t></w:t>
      </w:r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 xml:space="preserve"> ή ενότητες Α έως Δ του παρόντος μέρους), ο οικονομικός φορέας δηλώνει ότι: </w:t>
      </w: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1"/>
          <w:szCs w:val="21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α: Γενική ένδειξη για όλα τα κριτήρια επιλογής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Ο οικονομικός φορέας πρέπει να συμπληρώσει αυτό το πεδίο </w:t>
      </w:r>
      <w:r w:rsidRPr="00F34064">
        <w:rPr>
          <w:rFonts w:ascii="Calibri" w:hAnsi="Calibri" w:cs="Calibri"/>
          <w:b/>
          <w:kern w:val="1"/>
          <w:sz w:val="21"/>
          <w:szCs w:val="21"/>
          <w:u w:val="single"/>
          <w:lang w:eastAsia="zh-CN"/>
        </w:rPr>
        <w:t>μόνο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val="en-US" w:eastAsia="zh-CN"/>
        </w:rPr>
        <w:t>a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του Μέρους Ι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val="en-US" w:eastAsia="zh-CN"/>
        </w:rPr>
        <w:t>V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χωρίς να υποχρεούται να συμπληρώσει οποιαδήποτε άλλη ενότητα του Μέρους Ι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val="en-US" w:eastAsia="zh-CN"/>
        </w:rPr>
        <w:t>V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1"/>
          <w:szCs w:val="21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Α: </w:t>
      </w:r>
      <w:proofErr w:type="spellStart"/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Καταλληλότητα</w:t>
      </w:r>
      <w:proofErr w:type="spellEnd"/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Ο οικονομικός φορέας πρέπει να  παράσχει πληροφορίες </w:t>
      </w:r>
      <w:r w:rsidRPr="00F34064">
        <w:rPr>
          <w:rFonts w:ascii="Calibri" w:hAnsi="Calibri" w:cs="Calibri"/>
          <w:b/>
          <w:i/>
          <w:kern w:val="1"/>
          <w:sz w:val="21"/>
          <w:szCs w:val="21"/>
          <w:u w:val="single"/>
          <w:lang w:eastAsia="zh-CN"/>
        </w:rPr>
        <w:t>μόνον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Καταλληλότητα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1"/>
                <w:szCs w:val="21"/>
                <w:lang w:eastAsia="zh-CN"/>
              </w:rPr>
              <w:t>1) Ο οικονομικός φορέας είναι εγγεγραμμένος στα σχετικά επαγγελματικά ή εμπορικά μητρώα</w:t>
            </w:r>
            <w:r w:rsidRPr="00F34064">
              <w:rPr>
                <w:rFonts w:ascii="Calibri" w:hAnsi="Calibri" w:cs="Calibri"/>
                <w:kern w:val="1"/>
                <w:sz w:val="21"/>
                <w:szCs w:val="21"/>
                <w:lang w:eastAsia="zh-CN"/>
              </w:rPr>
              <w:t xml:space="preserve"> που τηρούνται στην Ελλάδα ή στο κράτος μέλος εγκατάστασής</w:t>
            </w:r>
            <w:r w:rsidRPr="00F34064">
              <w:rPr>
                <w:rFonts w:ascii="Calibri" w:hAnsi="Calibri" w:cs="Calibri"/>
                <w:kern w:val="1"/>
                <w:sz w:val="20"/>
                <w:vertAlign w:val="superscript"/>
                <w:lang w:eastAsia="zh-CN"/>
              </w:rPr>
              <w:endnoteReference w:id="33"/>
            </w:r>
            <w:r w:rsidRPr="00F34064">
              <w:rPr>
                <w:rFonts w:ascii="Calibri" w:hAnsi="Calibri" w:cs="Calibri"/>
                <w:kern w:val="1"/>
                <w:sz w:val="20"/>
                <w:lang w:eastAsia="zh-CN"/>
              </w:rPr>
              <w:t>;</w:t>
            </w:r>
            <w:r w:rsidRPr="00F34064">
              <w:rPr>
                <w:rFonts w:ascii="Calibri" w:hAnsi="Calibri" w:cs="Calibri"/>
                <w:kern w:val="1"/>
                <w:sz w:val="21"/>
                <w:szCs w:val="21"/>
                <w:lang w:eastAsia="zh-CN"/>
              </w:rPr>
              <w:t xml:space="preserve"> του: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  <w:t>[……][……][……]</w:t>
            </w:r>
          </w:p>
        </w:tc>
      </w:tr>
      <w:tr w:rsidR="003E1BAF" w:rsidRPr="00F34064" w:rsidTr="00936D6B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0"/>
                <w:lang w:eastAsia="zh-CN"/>
              </w:rPr>
              <w:t>2) Για συμβάσεις υπηρεσιών: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0"/>
                <w:lang w:eastAsia="zh-CN"/>
              </w:rPr>
              <w:t xml:space="preserve">Χρειάζεται ειδική </w:t>
            </w:r>
            <w:r w:rsidRPr="00F34064">
              <w:rPr>
                <w:rFonts w:ascii="Calibri" w:hAnsi="Calibri" w:cs="Calibri"/>
                <w:b/>
                <w:kern w:val="1"/>
                <w:sz w:val="20"/>
                <w:lang w:eastAsia="zh-CN"/>
              </w:rPr>
              <w:t>έγκριση ή να είναι ο οικονομικός φορέας μέλος</w:t>
            </w:r>
            <w:r w:rsidRPr="00F34064">
              <w:rPr>
                <w:rFonts w:ascii="Calibri" w:hAnsi="Calibri" w:cs="Calibri"/>
                <w:kern w:val="1"/>
                <w:sz w:val="20"/>
                <w:lang w:eastAsia="zh-CN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0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0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0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0"/>
                <w:lang w:eastAsia="zh-CN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0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0"/>
                <w:lang w:eastAsia="zh-CN"/>
              </w:rPr>
              <w:t>[ …] 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0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0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Β: Οικονομική και χρηματοοικονομική επάρκεια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Ο οικονομικός φορέας πρέπει να παράσχει πληροφορίες </w:t>
      </w:r>
      <w:r w:rsidRPr="00F34064">
        <w:rPr>
          <w:rFonts w:ascii="Calibri" w:hAnsi="Calibri" w:cs="Calibri"/>
          <w:b/>
          <w:kern w:val="1"/>
          <w:sz w:val="22"/>
          <w:szCs w:val="22"/>
          <w:u w:val="single"/>
          <w:lang w:eastAsia="zh-CN"/>
        </w:rPr>
        <w:t>μόνον</w:t>
      </w: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Οικονομική και χρηματοοικονομική επάρκεια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1α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(«γενικός»)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ετήσιος κύκλος εργασιών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και/ή,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1β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μέσος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ετήσιος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4"/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(αριθμός ετών, μέσος κύκλος εργασιών)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[……],[……][…]νόμισμα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2α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ετήσιος («ειδικός»)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κύκλος εργασιών του οικονομικού φορέα στον επιχειρηματικό τομέα που καλύπτεται από τη σύμβαση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και/ή,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2β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μέσος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ετήσιος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5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 [……][…] 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 [……][…] 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 [……][…] 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(αριθμός ετών, μέσος κύκλος εργασιών)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[……],[……][…] 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[…................................…]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4)Όσον αφορά τις χρηματοοικονομικές αναλογίες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6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(προσδιορισμός της απαιτούμενης αναλογίας-αναλογία μεταξύ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x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y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val="en-US" w:eastAsia="zh-CN"/>
              </w:rPr>
              <w:endnoteReference w:id="37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-και η αντίστοιχη αξία)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Times New Roman" w:eastAsia="Calibri" w:hAnsi="Times New Roman"/>
                <w:i/>
                <w:kern w:val="1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5) Το ασφαλισμένο ποσό στην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ασφαλιστική κάλυψη επαγγελματικών κινδύνων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του οικονομικού φορέα είναι το εξής: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οι εν λόγω πληροφορίες διατίθενται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[……][…]νόμισμα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6) Όσον αφορά τις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λοιπές οικονομικές ή χρηματοοικονομικές απαιτήσεις,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Εάν η σχετική τεκμηρίωση που </w:t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ενδέχεται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[……..........]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kern w:val="1"/>
          <w:sz w:val="21"/>
          <w:szCs w:val="21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Τεχνική και επαγγελματική ικανότητα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kern w:val="1"/>
          <w:sz w:val="21"/>
          <w:szCs w:val="21"/>
          <w:lang w:eastAsia="zh-CN"/>
        </w:rPr>
        <w:t>Ο οικονομικός φορέας πρέπει να παράσχε</w:t>
      </w:r>
      <w:r w:rsidRPr="00F34064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>ι</w:t>
      </w:r>
      <w:r w:rsidRPr="00F34064">
        <w:rPr>
          <w:rFonts w:ascii="Calibri" w:hAnsi="Calibri" w:cs="Calibri"/>
          <w:b/>
          <w:kern w:val="1"/>
          <w:sz w:val="21"/>
          <w:szCs w:val="21"/>
          <w:lang w:eastAsia="zh-CN"/>
        </w:rPr>
        <w:t xml:space="preserve"> πληροφορίες </w:t>
      </w:r>
      <w:r w:rsidRPr="00F34064">
        <w:rPr>
          <w:rFonts w:ascii="Calibri" w:hAnsi="Calibri" w:cs="Calibri"/>
          <w:b/>
          <w:kern w:val="1"/>
          <w:sz w:val="21"/>
          <w:szCs w:val="21"/>
          <w:u w:val="single"/>
          <w:lang w:eastAsia="zh-CN"/>
        </w:rPr>
        <w:t>μόνον</w:t>
      </w:r>
      <w:r w:rsidRPr="00F34064">
        <w:rPr>
          <w:rFonts w:ascii="Calibri" w:hAnsi="Calibri" w:cs="Calibri"/>
          <w:b/>
          <w:kern w:val="1"/>
          <w:sz w:val="21"/>
          <w:szCs w:val="21"/>
          <w:lang w:eastAsia="zh-CN"/>
        </w:rPr>
        <w:t xml:space="preserve"> όταν τα σχετικά κριτήρια επιλογής έχουν οριστεί από την αναθέτουσα αρχή ή τον αναθέτοντα φορέα  </w:t>
      </w:r>
      <w:r w:rsidRPr="00F34064">
        <w:rPr>
          <w:rFonts w:ascii="Calibri" w:hAnsi="Calibri" w:cs="Calibri"/>
          <w:b/>
          <w:bCs/>
          <w:kern w:val="1"/>
          <w:sz w:val="21"/>
          <w:szCs w:val="21"/>
          <w:lang w:eastAsia="zh-CN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Τεχνική και επαγγελματική ικανότητα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1α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Μόνο για τις </w:t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δημόσιες συμβάσεις έργων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διάρκεια της περιόδου αναφοράς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8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ο οικονομικός φορέας έχει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εκτελέσει τα ακόλουθα έργα του είδους που έχει προσδιοριστεί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Έργα: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1β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Μόνο για </w:t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δημόσιες συμβάσεις προμηθειών και δημόσιες συμβάσεις υπηρεσιών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διάρκεια της περιόδου αναφοράς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9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ο οικονομικός φορέας έχει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0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14"/>
                <w:szCs w:val="14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55"/>
            </w:tblGrid>
            <w:tr w:rsidR="003E1BAF" w:rsidRPr="00F34064" w:rsidTr="00936D6B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ημερομηνίες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F34064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Παραλήπτες</w:t>
                  </w:r>
                </w:p>
              </w:tc>
            </w:tr>
            <w:tr w:rsidR="003E1BAF" w:rsidRPr="00F34064" w:rsidTr="00936D6B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1BAF" w:rsidRPr="00F34064" w:rsidRDefault="003E1BAF" w:rsidP="00936D6B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2) Ο οικονομικός φορέας μπορεί να χρησιμοποιήσει το ακόλουθο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τεχνικό προσωπικό ή τις ακόλουθες τεχνικές υπηρεσίες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1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ιδίως τους υπεύθυνους για τον έλεγχο της ποιότητας: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[……..........................]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3) Ο οικονομικός φορέας χρησιμοποιεί τον ακόλουθο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τεχνικό εξοπλισμό και λαμβάνει τα ακόλουθα μέτρα για την διασφάλιση της ποιότητας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τα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μέσα μελέτης και έρευνας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διαθέτει είναι τα ακόλουθα: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4) Ο οικονομικός φορέας θα μπορεί να εφαρμόσει τα ακόλουθα συστήματα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διαχείρισης της αλυσίδας εφοδιασμού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ανίχνευσης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lastRenderedPageBreak/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Ο οικονομικός φορέας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θα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επιτρέπει τη διενέργεια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ελέγχων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2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όσον αφορά το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παραγωγικό δυναμικό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τις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τεχνικές ικανότητες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του οικονομικού φορέα και, εφόσον κρίνεται αναγκαίο, όσον αφορά τα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μέσα μελέτης και έρευνας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αυτός διαθέτει καθώς και τα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μέτρα που λαμβάνει για τον έλεγχο της ποιότητας;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6) Οι ακόλουθοι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τίτλοι σπουδών και επαγγελματικών προσόντων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διατίθενται από: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α) τον ίδιο τον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πάροχο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υπηρεσιών ή τον εργολάβο,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και/ή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τα διευθυντικά στελέχη του: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α)[......................................……]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7) Ο οικονομικός φορέας θα μπορεί να εφαρμόζει τα ακόλουθα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μέτρα περιβαλλοντικής διαχείρισης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trHeight w:val="268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8) Το </w:t>
            </w:r>
            <w:r w:rsidRPr="00F34064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 xml:space="preserve">μέσο ετήσιο εργατοϋπαλληλικό δυναμικό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Έτος, μέσο ετήσιο εργατοϋπαλληλικό προσωπικό: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Έτος, αριθμός διευθυντικών στελεχών: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9) Ο οικονομικός φορέας θα έχει στη διάθεσή του τα ακόλουθα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μηχανήματα, εγκαταστάσεις και τεχνικό εξοπλισμό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για την εκτέλεση της σύμβασης: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10) Ο οικονομικός φορέας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προτίθεται, να αναθέσει σε τρίτους υπό μορφή υπεργολαβίας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3"/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 ακόλουθο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τμήμα (δηλ. ποσοστό)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11) Για </w:t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 xml:space="preserve">δημόσιες συμβάσεις προμηθειών 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 xml:space="preserve">12) Για </w:t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δημόσιες συμβάσεις προμηθειών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Μπορεί ο οικονομικός φορέας να προσκομίσει τα απαιτούμενα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πιστοποιητικά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έχουν εκδοθεί από επίσημα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ινστιτούτα ελέγχου ποιότητας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καταλληλότητα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των προϊόντων, </w:t>
            </w:r>
            <w:proofErr w:type="spellStart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επαληθευόμενη</w:t>
            </w:r>
            <w:proofErr w:type="spellEnd"/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όχι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εξηγήστε τους λόγους και αναφέρετε ποια άλλα αποδεικτικά μέσα μπορούν να προσκομιστούν: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[….............................................]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Δ: Συστήματα διασφάλισης ποιότητας και πρότυπα περιβαλλοντικής διαχείρισης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Ο οικονομικός φορέας πρέπει να παράσχει πληροφορίες </w:t>
      </w:r>
      <w:r w:rsidRPr="00F34064">
        <w:rPr>
          <w:rFonts w:ascii="Calibri" w:hAnsi="Calibri" w:cs="Calibri"/>
          <w:b/>
          <w:kern w:val="1"/>
          <w:sz w:val="22"/>
          <w:szCs w:val="22"/>
          <w:u w:val="single"/>
          <w:lang w:eastAsia="zh-CN"/>
        </w:rPr>
        <w:t>μόνον</w:t>
      </w: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Θα είναι σε θέση ο οικονομικός φορέας να προσκομίσει </w:t>
            </w:r>
            <w:r w:rsidRPr="00F34064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>πιστοποιητικά</w:t>
            </w: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34064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>πρότυπα διασφάλισης ποιότητας</w:t>
            </w: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, συμπεριλαμβανομένης της προσβασιμότητας για άτομα με ειδικές ανάγκες;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>Εάν όχι</w:t>
            </w:r>
            <w:r w:rsidRPr="00F34064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color w:val="000000"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Θα είναι σε θέση ο οικονομικός φορέας να προσκομίσει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πιστοποιητικά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συστήματα ή πρότυπα περιβαλλοντικής διαχείρισης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όχι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συστήματα ή πρότυπα περιβαλλοντικής διαχείρισης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 [……]</w:t>
            </w: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3E1BAF" w:rsidRPr="00F34064" w:rsidRDefault="003E1BAF" w:rsidP="003E1BAF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Μέρος V: Περιορισμός του αριθμού των </w:t>
      </w:r>
      <w:proofErr w:type="spellStart"/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πληρούντων</w:t>
      </w:r>
      <w:proofErr w:type="spellEnd"/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 τα κριτήρια επιλογής υποψηφίων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Ο οικονομικός φορέας πρέπει να παράσχει πληροφορίες </w:t>
      </w:r>
      <w:r w:rsidRPr="00F34064">
        <w:rPr>
          <w:rFonts w:ascii="Calibri" w:hAnsi="Calibri" w:cs="Calibri"/>
          <w:b/>
          <w:kern w:val="1"/>
          <w:sz w:val="22"/>
          <w:szCs w:val="22"/>
          <w:u w:val="single"/>
          <w:lang w:eastAsia="zh-CN"/>
        </w:rPr>
        <w:t>μόνον</w:t>
      </w: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F34064">
        <w:rPr>
          <w:rFonts w:ascii="Calibri" w:hAnsi="Calibri" w:cs="Calibri"/>
          <w:b/>
          <w:kern w:val="1"/>
          <w:sz w:val="22"/>
          <w:szCs w:val="22"/>
          <w:lang w:eastAsia="zh-CN"/>
        </w:rPr>
        <w:t>εφόσον συντρέχει περίπτωση</w:t>
      </w: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,</w:t>
      </w:r>
      <w:r w:rsidRPr="00F34064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 </w:t>
      </w:r>
      <w:r w:rsidRPr="00F34064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3E1BAF" w:rsidRPr="00F34064" w:rsidRDefault="003E1BAF" w:rsidP="003E1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kern w:val="1"/>
          <w:sz w:val="22"/>
          <w:szCs w:val="22"/>
          <w:lang w:eastAsia="zh-CN"/>
        </w:rPr>
        <w:t>Ο οικονομικός φορέας δηλώνει ότι: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Περιορισμός του αριθμού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3E1BAF" w:rsidRPr="00F34064" w:rsidTr="00936D6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Πληροί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F34064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καθένα από αυτά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αν ο οικονομικός φορέας διαθέτει τα απαιτούμενα έγγραφα: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endnoteReference w:id="44"/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, αναφέρετε για το </w:t>
            </w:r>
            <w:r w:rsidRPr="00F34064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καθένα: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[….]</w:t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  <w:r w:rsidRPr="00F34064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5"/>
            </w: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3E1BAF" w:rsidRPr="00F34064" w:rsidRDefault="003E1BAF" w:rsidP="00936D6B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F34064">
              <w:rPr>
                <w:rFonts w:ascii="Calibri" w:hAnsi="Calibri" w:cs="Calibri"/>
                <w:i/>
                <w:kern w:val="1"/>
                <w:sz w:val="22"/>
                <w:szCs w:val="22"/>
                <w:vertAlign w:val="superscript"/>
                <w:lang w:eastAsia="zh-CN"/>
              </w:rPr>
              <w:endnoteReference w:id="46"/>
            </w:r>
          </w:p>
        </w:tc>
      </w:tr>
    </w:tbl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b/>
          <w:kern w:val="1"/>
          <w:sz w:val="22"/>
          <w:szCs w:val="22"/>
          <w:lang w:eastAsia="zh-CN"/>
        </w:rPr>
        <w:br w:type="page"/>
      </w:r>
      <w:r w:rsidRPr="00F34064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Μέρος VI: Τελικές δηλώσεις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Ο κάτωθι υπογεγραμμένος, δηλώνω επισήμως ότι είμαι</w:t>
      </w:r>
      <w:r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 </w:t>
      </w: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σε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34064">
        <w:rPr>
          <w:rFonts w:ascii="Calibri" w:hAnsi="Calibri" w:cs="Calibri"/>
          <w:kern w:val="1"/>
          <w:sz w:val="22"/>
          <w:szCs w:val="22"/>
          <w:vertAlign w:val="superscript"/>
          <w:lang w:eastAsia="zh-CN"/>
        </w:rPr>
        <w:endnoteReference w:id="47"/>
      </w: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, εκτός εάν :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34064">
        <w:rPr>
          <w:rFonts w:ascii="Calibri" w:hAnsi="Calibri" w:cs="Calibri"/>
          <w:kern w:val="1"/>
          <w:sz w:val="22"/>
          <w:szCs w:val="22"/>
          <w:vertAlign w:val="superscript"/>
          <w:lang w:eastAsia="zh-CN"/>
        </w:rPr>
        <w:endnoteReference w:id="48"/>
      </w: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.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β) η αναθέτουσα αρχή ή ο αναθέτων φορέας έχουν ήδη στην κατοχή τους τα σχετικά έγγραφα.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Ο κάτωθι υπογεγραμμένος δίδω επισήμως τη συγκατάθεσή μου </w:t>
      </w:r>
      <w:proofErr w:type="spellStart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στ</w:t>
      </w:r>
      <w:proofErr w:type="spellEnd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στ</w:t>
      </w:r>
      <w:proofErr w:type="spellEnd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Δήλώσης</w:t>
      </w:r>
      <w:proofErr w:type="spellEnd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 για τους σκοπούς τ... </w:t>
      </w:r>
      <w:r w:rsidRPr="00F34064">
        <w:rPr>
          <w:rFonts w:ascii="Calibri" w:hAnsi="Calibri" w:cs="Calibri"/>
          <w:kern w:val="1"/>
          <w:sz w:val="22"/>
          <w:szCs w:val="22"/>
          <w:lang w:eastAsia="zh-CN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.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Ημερομηνία, τόπος και, όπου ζητείται ή είναι απαραίτητο, υπογραφή(-</w:t>
      </w:r>
      <w:proofErr w:type="spellStart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>ές</w:t>
      </w:r>
      <w:proofErr w:type="spellEnd"/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): [……]   </w:t>
      </w:r>
    </w:p>
    <w:p w:rsidR="003E1BAF" w:rsidRPr="00F34064" w:rsidRDefault="003E1BAF" w:rsidP="003E1BAF">
      <w:pPr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F34064">
        <w:rPr>
          <w:rFonts w:ascii="Calibri" w:hAnsi="Calibri" w:cs="Calibri"/>
          <w:i/>
          <w:kern w:val="1"/>
          <w:sz w:val="22"/>
          <w:szCs w:val="22"/>
          <w:lang w:eastAsia="zh-CN"/>
        </w:rPr>
        <w:br w:type="page"/>
      </w:r>
    </w:p>
    <w:p w:rsidR="003E1BAF" w:rsidRPr="00750513" w:rsidRDefault="003E1BAF" w:rsidP="003E1BAF">
      <w:pPr>
        <w:widowControl w:val="0"/>
        <w:tabs>
          <w:tab w:val="left" w:pos="9639"/>
        </w:tabs>
        <w:autoSpaceDE w:val="0"/>
        <w:autoSpaceDN w:val="0"/>
        <w:adjustRightInd w:val="0"/>
        <w:ind w:right="-99"/>
        <w:jc w:val="both"/>
        <w:rPr>
          <w:rFonts w:ascii="Bookman Old Style" w:hAnsi="Bookman Old Style" w:cs="Arial"/>
          <w:sz w:val="18"/>
          <w:szCs w:val="18"/>
        </w:rPr>
      </w:pPr>
    </w:p>
    <w:p w:rsidR="00701D2B" w:rsidRDefault="00701D2B">
      <w:bookmarkStart w:id="0" w:name="_GoBack"/>
      <w:bookmarkEnd w:id="0"/>
    </w:p>
    <w:sectPr w:rsidR="00701D2B" w:rsidSect="006228F9">
      <w:footerReference w:type="even" r:id="rId7"/>
      <w:footerReference w:type="default" r:id="rId8"/>
      <w:pgSz w:w="11906" w:h="16838"/>
      <w:pgMar w:top="720" w:right="170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AF" w:rsidRDefault="003E1BAF" w:rsidP="003E1BAF">
      <w:r>
        <w:separator/>
      </w:r>
    </w:p>
  </w:endnote>
  <w:endnote w:type="continuationSeparator" w:id="0">
    <w:p w:rsidR="003E1BAF" w:rsidRDefault="003E1BAF" w:rsidP="003E1BAF">
      <w:r>
        <w:continuationSeparator/>
      </w:r>
    </w:p>
  </w:endnote>
  <w:endnote w:id="1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>
        <w:rPr>
          <w:rStyle w:val="a5"/>
        </w:rPr>
        <w:endnoteRef/>
      </w:r>
      <w:r>
        <w:tab/>
      </w:r>
      <w:r w:rsidRPr="002F6B21"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τα στοιχεία των αρμοδίων, όνομα και επώνυμο, όσες φορές χρειάζεται.</w:t>
      </w:r>
    </w:p>
  </w:endnote>
  <w:endnote w:id="3">
    <w:p w:rsidR="003E1BAF" w:rsidRPr="00F62DFA" w:rsidRDefault="003E1BAF" w:rsidP="003E1BAF">
      <w:pPr>
        <w:pStyle w:val="a7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Βλέπε </w:t>
      </w:r>
      <w:r w:rsidRPr="00F62DFA">
        <w:rPr>
          <w:rStyle w:val="DeltaViewInsertion"/>
          <w:b w:val="0"/>
          <w:i w:val="0"/>
        </w:rPr>
        <w:t xml:space="preserve">σύσταση της Επιτροπής, της </w:t>
      </w:r>
      <w:proofErr w:type="spellStart"/>
      <w:r w:rsidRPr="00F62DFA">
        <w:rPr>
          <w:rStyle w:val="DeltaViewInsertion"/>
          <w:b w:val="0"/>
          <w:i w:val="0"/>
        </w:rPr>
        <w:t>6ης</w:t>
      </w:r>
      <w:proofErr w:type="spellEnd"/>
      <w:r w:rsidRPr="00F62DFA">
        <w:rPr>
          <w:rStyle w:val="DeltaViewInsertion"/>
          <w:b w:val="0"/>
          <w:i w:val="0"/>
        </w:rPr>
        <w:t xml:space="preserve"> Μαΐου 2003, σχετικά με τον ορισμό των πολύ μικρών, των μικρών και των μεσαίων επιχειρήσεων (ΕΕ L 124 της 20.5.2003, σ. 36). Οι πληροφορίες αυτές απαιτούνται μόνο για στατιστικούς σκοπούς. </w:t>
      </w:r>
    </w:p>
    <w:p w:rsidR="003E1BAF" w:rsidRPr="00F62DFA" w:rsidRDefault="003E1BAF" w:rsidP="003E1BAF">
      <w:pPr>
        <w:pStyle w:val="a7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  <w:i w:val="0"/>
        </w:rPr>
        <w:t>Πολύ μικρή επιχείρηση:</w:t>
      </w:r>
      <w:r w:rsidRPr="00F62DFA">
        <w:rPr>
          <w:rStyle w:val="DeltaViewInsertion"/>
          <w:b w:val="0"/>
          <w:i w:val="0"/>
        </w:rPr>
        <w:t xml:space="preserve"> επιχείρηση η οποία </w:t>
      </w:r>
      <w:r w:rsidRPr="00F62DFA">
        <w:rPr>
          <w:rStyle w:val="DeltaViewInsertion"/>
          <w:i w:val="0"/>
        </w:rPr>
        <w:t xml:space="preserve">απασχολεί λιγότερους από 10 εργαζομένους </w:t>
      </w:r>
      <w:r w:rsidRPr="00F62DFA">
        <w:rPr>
          <w:rStyle w:val="DeltaViewInsertion"/>
          <w:b w:val="0"/>
          <w:i w:val="0"/>
        </w:rPr>
        <w:t xml:space="preserve">και της οποίας ο ετήσιος κύκλος εργασιών και/ή το σύνολο του ετήσιου ισολογισμού </w:t>
      </w:r>
      <w:r w:rsidRPr="00F62DFA">
        <w:rPr>
          <w:rStyle w:val="DeltaViewInsertion"/>
          <w:i w:val="0"/>
        </w:rPr>
        <w:t>δεν υπερβαίνει τα 2 εκατομμύρια ευρώ</w:t>
      </w:r>
      <w:r w:rsidRPr="00F62DFA">
        <w:rPr>
          <w:rStyle w:val="DeltaViewInsertion"/>
          <w:b w:val="0"/>
          <w:i w:val="0"/>
        </w:rPr>
        <w:t>.</w:t>
      </w:r>
    </w:p>
    <w:p w:rsidR="003E1BAF" w:rsidRPr="00F62DFA" w:rsidRDefault="003E1BAF" w:rsidP="003E1BAF">
      <w:pPr>
        <w:pStyle w:val="a7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  <w:i w:val="0"/>
        </w:rPr>
        <w:t>Μικρή επιχείρηση:</w:t>
      </w:r>
      <w:r w:rsidRPr="00F62DFA">
        <w:rPr>
          <w:rStyle w:val="DeltaViewInsertion"/>
          <w:b w:val="0"/>
          <w:i w:val="0"/>
        </w:rPr>
        <w:t xml:space="preserve"> επιχείρηση η οποία </w:t>
      </w:r>
      <w:r w:rsidRPr="00F62DFA">
        <w:rPr>
          <w:rStyle w:val="DeltaViewInsertion"/>
          <w:i w:val="0"/>
        </w:rPr>
        <w:t xml:space="preserve">απασχολεί λιγότερους από 50 εργαζομένους </w:t>
      </w:r>
      <w:r w:rsidRPr="00F62DFA">
        <w:rPr>
          <w:rStyle w:val="DeltaViewInsertion"/>
          <w:b w:val="0"/>
          <w:i w:val="0"/>
        </w:rPr>
        <w:t xml:space="preserve">και της οποίας ο ετήσιος κύκλος εργασιών και/ή το σύνολο του ετήσιου ισολογισμού </w:t>
      </w:r>
      <w:r w:rsidRPr="00F62DFA">
        <w:rPr>
          <w:rStyle w:val="DeltaViewInsertion"/>
          <w:i w:val="0"/>
        </w:rPr>
        <w:t>δεν υπερβαίνει τα 10 εκατομμύρια ευρώ</w:t>
      </w:r>
      <w:r w:rsidRPr="00F62DFA">
        <w:rPr>
          <w:rStyle w:val="DeltaViewInsertion"/>
          <w:b w:val="0"/>
          <w:i w:val="0"/>
        </w:rPr>
        <w:t>.</w:t>
      </w:r>
    </w:p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DeltaViewInsertion"/>
          <w:i w:val="0"/>
        </w:rPr>
        <w:t xml:space="preserve">Μεσαίες επιχειρήσεις: επιχειρήσεις που δεν είναι ούτε πολύ μικρές ούτε μικρές και </w:t>
      </w:r>
      <w:r w:rsidRPr="002F6B21">
        <w:t xml:space="preserve">οι οποίες </w:t>
      </w:r>
      <w:r w:rsidRPr="002F6B21">
        <w:rPr>
          <w:b/>
        </w:rPr>
        <w:t>απασχολούν λιγότερους από 250 εργαζομένους</w:t>
      </w:r>
      <w:r w:rsidRPr="002F6B21">
        <w:t xml:space="preserve"> και των οποίων ο </w:t>
      </w:r>
      <w:r w:rsidRPr="002F6B21">
        <w:rPr>
          <w:b/>
        </w:rPr>
        <w:t>ετήσιος κύκλος εργασιών δεν υπερβαίνει τα 50 εκατομμύρια ευρώ</w:t>
      </w:r>
      <w:r w:rsidRPr="002F6B21">
        <w:t xml:space="preserve"> </w:t>
      </w:r>
      <w:r w:rsidRPr="002F6B21">
        <w:rPr>
          <w:b/>
          <w:i/>
        </w:rPr>
        <w:t>και/ή</w:t>
      </w:r>
      <w:r w:rsidRPr="002F6B21">
        <w:t xml:space="preserve"> το </w:t>
      </w:r>
      <w:r w:rsidRPr="002F6B21">
        <w:rPr>
          <w:b/>
        </w:rPr>
        <w:t>σύνολο του ετήσιου ισολογισμού δεν υπερβαίνει τα 43 εκατομμύρια ευρώ</w:t>
      </w:r>
      <w:r w:rsidRPr="002F6B21">
        <w:t>.</w:t>
      </w:r>
    </w:p>
  </w:endnote>
  <w:endnote w:id="4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Έχει δηλαδή ως κύριο σκοπό την κοινωνική και επαγγελματική ένταξη ατόμων με αναπηρία ή </w:t>
      </w:r>
      <w:proofErr w:type="spellStart"/>
      <w:r w:rsidRPr="002F6B21">
        <w:t>μειονεκτούντων</w:t>
      </w:r>
      <w:proofErr w:type="spellEnd"/>
      <w:r w:rsidRPr="002F6B21">
        <w:t xml:space="preserve"> ατόμων.</w:t>
      </w:r>
    </w:p>
  </w:endnote>
  <w:endnote w:id="5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Τα δικαιολογητικά και η κατάταξη, εάν υπάρχουν, αναφέρονται στην πιστοποίηση.</w:t>
      </w:r>
    </w:p>
  </w:endnote>
  <w:endnote w:id="6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Ειδικότερα ως μέλος ένωσης ή κοινοπραξίας ή άλλου παρόμοιου καθεστώτος.</w:t>
      </w:r>
    </w:p>
  </w:endnote>
  <w:endnote w:id="7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>Επισημαίνεται ότι σύμφωνα με το δεύτερο εδάφιο του άρθρου 78 “</w:t>
      </w:r>
      <w:r w:rsidRPr="002F6B21"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2F6B21">
        <w:rPr>
          <w:i/>
          <w:iCs/>
        </w:rPr>
        <w:t>στ</w:t>
      </w:r>
      <w:proofErr w:type="spellEnd"/>
      <w:r w:rsidRPr="002F6B21">
        <w:rPr>
          <w:i/>
          <w:iCs/>
        </w:rPr>
        <w:t xml:space="preserve">΄ του Μέρους </w:t>
      </w:r>
      <w:proofErr w:type="spellStart"/>
      <w:r w:rsidRPr="002F6B21">
        <w:rPr>
          <w:i/>
          <w:iCs/>
        </w:rPr>
        <w:t>ΙΙ</w:t>
      </w:r>
      <w:proofErr w:type="spellEnd"/>
      <w:r w:rsidRPr="002F6B21">
        <w:rPr>
          <w:i/>
          <w:iCs/>
        </w:rPr>
        <w:t xml:space="preserve"> του Παραρτήματος </w:t>
      </w:r>
      <w:proofErr w:type="spellStart"/>
      <w:r w:rsidRPr="002F6B21">
        <w:rPr>
          <w:i/>
          <w:iCs/>
        </w:rPr>
        <w:t>ΧΙΙ</w:t>
      </w:r>
      <w:proofErr w:type="spellEnd"/>
      <w:r w:rsidRPr="002F6B21">
        <w:rPr>
          <w:i/>
          <w:iCs/>
        </w:rPr>
        <w:t xml:space="preserve">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2F6B21">
        <w:t>.”</w:t>
      </w:r>
    </w:p>
  </w:endnote>
  <w:endnote w:id="8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Σύμφωνα με τις διατάξεις του άρθρου 73 παρ. 3 α,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ορίζεται στο άρθρο 2 της απόφασης-πλαίσιο 2008/841/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24ης</w:t>
      </w:r>
      <w:proofErr w:type="spellEnd"/>
      <w:r w:rsidRPr="002F6B21">
        <w:t xml:space="preserve"> Οκτωβρίου 2008, για την καταπολέμηση του οργανωμένου εγκλήματος (ΕΕ L 300 της 11.11.2008, σ. 42).</w:t>
      </w:r>
    </w:p>
  </w:endnote>
  <w:endnote w:id="10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Σύμφωνα με άρθρο 73 παρ. 1 (β). Στον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 αναφέρεται ως “διαφθορά”.</w:t>
      </w:r>
    </w:p>
  </w:endnote>
  <w:endnote w:id="11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195 της 25.6.1997, σ. 1) και στην παράγραφο 1 του άρθρου 2 της απόφασης-πλαίσιο 2003/568/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22ας</w:t>
      </w:r>
      <w:proofErr w:type="spellEnd"/>
      <w:r w:rsidRPr="002F6B21">
        <w:t xml:space="preserve"> Ιουλίου 2003 για την καταπολέμηση της δωροδοκίας στον ιδιωτικό τομέα (ΕΕ L 192 της 31.7.2003, σ. 54). Περιλαμβάνει επίσης τη διαφθορά όπως ορίζεται στο </w:t>
      </w:r>
      <w:r w:rsidRPr="002F6B21">
        <w:rPr>
          <w:b/>
        </w:rPr>
        <w:t>ν. 3560/2007</w:t>
      </w:r>
      <w:r w:rsidRPr="002F6B21">
        <w:t xml:space="preserve"> </w:t>
      </w:r>
      <w:r w:rsidRPr="002F6B21">
        <w:rPr>
          <w:b/>
        </w:rPr>
        <w:t xml:space="preserve">(ΦΕΚ 103/Α), </w:t>
      </w:r>
      <w:r w:rsidRPr="002F6B21"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 w:rsidRPr="002F6B21">
        <w:t xml:space="preserve"> </w:t>
      </w:r>
      <w:r w:rsidRPr="002F6B21">
        <w:rPr>
          <w:i/>
        </w:rPr>
        <w:t>προσθήκη καθόσον στο ν. Άρθρο 73 παρ. 1 β αναφέρεται η κείμενη νομοθεσία)</w:t>
      </w:r>
      <w:r w:rsidRPr="002F6B21">
        <w:t>.</w:t>
      </w:r>
    </w:p>
  </w:endnote>
  <w:endnote w:id="12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 w:rsidRPr="00F62DFA">
        <w:rPr>
          <w:rStyle w:val="a6"/>
        </w:rPr>
        <w:t xml:space="preserve">  </w:t>
      </w:r>
      <w:r w:rsidRPr="002F6B21">
        <w:t>όπως κυρώθηκε με το ν. 2803/2000 (ΦΕΚ 48/Α) "</w:t>
      </w:r>
      <w:r w:rsidRPr="002F6B21">
        <w:rPr>
          <w:i/>
          <w:iCs/>
        </w:rPr>
        <w:t xml:space="preserve">Κύρωση της </w:t>
      </w:r>
      <w:proofErr w:type="spellStart"/>
      <w:r w:rsidRPr="002F6B21">
        <w:rPr>
          <w:i/>
          <w:iCs/>
        </w:rPr>
        <w:t>Σύµβασης</w:t>
      </w:r>
      <w:proofErr w:type="spellEnd"/>
      <w:r w:rsidRPr="002F6B21">
        <w:rPr>
          <w:i/>
          <w:iCs/>
        </w:rPr>
        <w:t xml:space="preserve"> σχετικά µε την προστασία των </w:t>
      </w:r>
      <w:proofErr w:type="spellStart"/>
      <w:r w:rsidRPr="002F6B21">
        <w:rPr>
          <w:i/>
          <w:iCs/>
        </w:rPr>
        <w:t>οικονοµικών</w:t>
      </w:r>
      <w:proofErr w:type="spellEnd"/>
      <w:r w:rsidRPr="002F6B21">
        <w:rPr>
          <w:i/>
          <w:iCs/>
        </w:rPr>
        <w:t xml:space="preserve"> </w:t>
      </w:r>
      <w:proofErr w:type="spellStart"/>
      <w:r w:rsidRPr="002F6B21">
        <w:rPr>
          <w:i/>
          <w:iCs/>
        </w:rPr>
        <w:t>συµφερόντων</w:t>
      </w:r>
      <w:proofErr w:type="spellEnd"/>
      <w:r w:rsidRPr="002F6B21">
        <w:rPr>
          <w:i/>
          <w:iCs/>
        </w:rPr>
        <w:t xml:space="preserve"> των Ευρωπαϊκών Κοινοτήτων και των συναφών µε αυτήν Πρωτοκόλλων.</w:t>
      </w:r>
    </w:p>
  </w:endnote>
  <w:endnote w:id="13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Όπως ορίζονται στα άρθρα 1 και 3 της απόφασης-πλαίσιο του Συμβουλίου, της </w:t>
      </w:r>
      <w:proofErr w:type="spellStart"/>
      <w:r w:rsidRPr="002F6B21">
        <w:t>13ης</w:t>
      </w:r>
      <w:proofErr w:type="spellEnd"/>
      <w:r w:rsidRPr="002F6B21">
        <w:t xml:space="preserve"> Ιουνίου 2002 για την 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Όπως ορίζεται στο άρθρο 1 της οδηγίας 2005/60/ΕΚ του Ευρωπαϊκού Κοινοβουλίου και του Συμβουλίου, της </w:t>
      </w:r>
      <w:proofErr w:type="spellStart"/>
      <w:r w:rsidRPr="002F6B21">
        <w:t>26ης</w:t>
      </w:r>
      <w:proofErr w:type="spellEnd"/>
      <w:r w:rsidRPr="002F6B21"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 w:rsidRPr="00F62DFA">
        <w:rPr>
          <w:rStyle w:val="DeltaViewInsertion"/>
          <w:b w:val="0"/>
          <w:i w:val="0"/>
          <w:color w:val="000000"/>
        </w:rPr>
        <w:t xml:space="preserve"> (ΕΕ L 309 της 25.11.2005, </w:t>
      </w:r>
      <w:proofErr w:type="spellStart"/>
      <w:r w:rsidRPr="00F62DFA">
        <w:rPr>
          <w:rStyle w:val="DeltaViewInsertion"/>
          <w:b w:val="0"/>
          <w:i w:val="0"/>
          <w:color w:val="000000"/>
        </w:rPr>
        <w:t>σ.15</w:t>
      </w:r>
      <w:proofErr w:type="spellEnd"/>
      <w:r w:rsidRPr="00F62DFA">
        <w:rPr>
          <w:rStyle w:val="DeltaViewInsertion"/>
          <w:b w:val="0"/>
          <w:i w:val="0"/>
          <w:color w:val="000000"/>
        </w:rPr>
        <w:t xml:space="preserve">) </w:t>
      </w:r>
      <w:r w:rsidRPr="00F62DFA">
        <w:rPr>
          <w:rStyle w:val="a6"/>
          <w:color w:val="000000"/>
        </w:rPr>
        <w:t xml:space="preserve"> </w:t>
      </w:r>
      <w:r w:rsidRPr="00F62DFA">
        <w:rPr>
          <w:rStyle w:val="DeltaViewInsertion"/>
          <w:b w:val="0"/>
          <w:i w:val="0"/>
          <w:color w:val="000000"/>
        </w:rPr>
        <w:t xml:space="preserve">που ενσωματώθηκε με το ν. 3691/2008 </w:t>
      </w:r>
      <w:r w:rsidRPr="00F62DFA">
        <w:rPr>
          <w:rStyle w:val="DeltaViewInsertion"/>
          <w:b w:val="0"/>
          <w:i w:val="0"/>
          <w:color w:val="000000"/>
          <w:spacing w:val="-10"/>
        </w:rPr>
        <w:t>(ΦΕΚ 166/Α)</w:t>
      </w:r>
      <w:r w:rsidRPr="00F62DFA">
        <w:rPr>
          <w:rStyle w:val="DeltaViewInsertion"/>
          <w:i w:val="0"/>
          <w:color w:val="000000"/>
          <w:spacing w:val="-10"/>
        </w:rPr>
        <w:t xml:space="preserve"> </w:t>
      </w:r>
      <w:r w:rsidRPr="00F62DFA">
        <w:rPr>
          <w:rStyle w:val="DeltaViewInsertion"/>
          <w:iCs/>
          <w:color w:val="000000"/>
          <w:spacing w:val="-10"/>
        </w:rPr>
        <w:t>“</w:t>
      </w:r>
      <w:r w:rsidRPr="00F62DFA">
        <w:rPr>
          <w:rStyle w:val="DeltaViewInsertion"/>
          <w:b w:val="0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 w:rsidRPr="00F62DFA">
        <w:rPr>
          <w:rStyle w:val="DeltaViewInsertion"/>
          <w:b w:val="0"/>
          <w:i w:val="0"/>
          <w:color w:val="000000"/>
        </w:rPr>
        <w:t>”.</w:t>
      </w:r>
    </w:p>
  </w:endnote>
  <w:endnote w:id="15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F62DFA">
        <w:rPr>
          <w:rStyle w:val="DeltaViewInsertion"/>
          <w:b w:val="0"/>
          <w:i w:val="0"/>
        </w:rPr>
        <w:tab/>
      </w:r>
      <w:r w:rsidRPr="00F62DFA">
        <w:rPr>
          <w:rStyle w:val="DeltaViewInsertion"/>
          <w:b w:val="0"/>
          <w:i w:val="0"/>
        </w:rPr>
        <w:t xml:space="preserve">Όπως ορίζεται στο άρθρο 2 της οδηγίας 2011/36/ΕΕ του Ευρωπαϊκού Κοινοβουλίου και του Συμβουλίου, της </w:t>
      </w:r>
      <w:proofErr w:type="spellStart"/>
      <w:r w:rsidRPr="00F62DFA">
        <w:rPr>
          <w:rStyle w:val="DeltaViewInsertion"/>
          <w:b w:val="0"/>
          <w:i w:val="0"/>
        </w:rPr>
        <w:t>5ης</w:t>
      </w:r>
      <w:proofErr w:type="spellEnd"/>
      <w:r w:rsidRPr="00F62DFA">
        <w:rPr>
          <w:rStyle w:val="DeltaViewInsertion"/>
          <w:b w:val="0"/>
          <w:i w:val="0"/>
        </w:rPr>
        <w:t xml:space="preserve"> Απριλίου 2011, για την πρόληψη και την καταπολέμηση της εμπορίας ανθρώπων και για την προστασία των θυμάτων της</w:t>
      </w:r>
      <w:r w:rsidRPr="00F62DFA">
        <w:rPr>
          <w:rStyle w:val="DeltaViewInsertion"/>
          <w:b w:val="0"/>
          <w:i w:val="0"/>
          <w:color w:val="000000"/>
        </w:rPr>
        <w:t>, καθώς και για την αντικατάσταση της απόφασης-πλαίσιο 2002/629/</w:t>
      </w:r>
      <w:proofErr w:type="spellStart"/>
      <w:r w:rsidRPr="00F62DFA">
        <w:rPr>
          <w:rStyle w:val="DeltaViewInsertion"/>
          <w:b w:val="0"/>
          <w:i w:val="0"/>
          <w:color w:val="000000"/>
        </w:rPr>
        <w:t>ΔΕΥ</w:t>
      </w:r>
      <w:proofErr w:type="spellEnd"/>
      <w:r w:rsidRPr="00F62DFA">
        <w:rPr>
          <w:rStyle w:val="DeltaViewInsertion"/>
          <w:b w:val="0"/>
          <w:i w:val="0"/>
          <w:color w:val="000000"/>
        </w:rPr>
        <w:t xml:space="preserve"> του Συμβουλίου (ΕΕ L 101 της 15.4.2011, σ. 1) η οποία ενσωματώθηκε στην εθνική νομοθεσία με το ν. 4198/2013 (ΦΕΚ 215/Α)"</w:t>
      </w:r>
      <w:r w:rsidRPr="00F62DFA">
        <w:rPr>
          <w:rStyle w:val="DeltaViewInsertion"/>
          <w:b w:val="0"/>
          <w:iCs/>
          <w:color w:val="000000"/>
        </w:rPr>
        <w:t>Πρόληψη και καταπολέμηση της εμπορίας ανθρώπων και προστασία των θυμάτων αυτής και άλλες διατάξεις."</w:t>
      </w:r>
      <w:r w:rsidRPr="00F62DFA">
        <w:rPr>
          <w:rStyle w:val="DeltaViewInsertion"/>
          <w:b w:val="0"/>
          <w:i w:val="0"/>
          <w:iCs/>
          <w:color w:val="000000"/>
        </w:rPr>
        <w:t>.</w:t>
      </w:r>
    </w:p>
  </w:endnote>
  <w:endnote w:id="16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Η εν λόγω υποχρέωση αφορά ιδίως: α) στις περιπτώσεις εταιρειών περιορισμένης ευθύνης (</w:t>
      </w:r>
      <w:proofErr w:type="spellStart"/>
      <w:r w:rsidRPr="002F6B21">
        <w:t>Ε.Π.Ε</w:t>
      </w:r>
      <w:proofErr w:type="spellEnd"/>
      <w:r w:rsidRPr="002F6B21">
        <w:t>) και προσωπικών εταιρειών (</w:t>
      </w:r>
      <w:proofErr w:type="spellStart"/>
      <w:r w:rsidRPr="002F6B21">
        <w:t>Ο.Ε</w:t>
      </w:r>
      <w:proofErr w:type="spellEnd"/>
      <w:r w:rsidRPr="002F6B21">
        <w:t xml:space="preserve"> και </w:t>
      </w:r>
      <w:proofErr w:type="spellStart"/>
      <w:r w:rsidRPr="002F6B21">
        <w:t>Ε.Ε</w:t>
      </w:r>
      <w:proofErr w:type="spellEnd"/>
      <w:r w:rsidRPr="002F6B21">
        <w:t>), τους διαχειριστές, β) στις περιπτώσεις ανωνύμων εταιρειών (</w:t>
      </w:r>
      <w:proofErr w:type="spellStart"/>
      <w:r w:rsidRPr="002F6B21">
        <w:t>Α.Ε</w:t>
      </w:r>
      <w:proofErr w:type="spellEnd"/>
      <w:r w:rsidRPr="002F6B21">
        <w:t>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8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9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0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(άρθρο 73 παρ. 7 τελευταίο εδάφιο) </w:t>
      </w:r>
    </w:p>
  </w:endnote>
  <w:endnote w:id="21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Λαμβανομένου υπόψη του χαρακτήρα των εγκλημάτων που έχουν διαπραχθεί (μεμονωμένα, </w:t>
      </w:r>
      <w:proofErr w:type="spellStart"/>
      <w:r w:rsidRPr="002F6B21">
        <w:t>κατ</w:t>
      </w:r>
      <w:proofErr w:type="spellEnd"/>
      <w:r w:rsidRPr="002F6B21">
        <w:t xml:space="preserve">᾽ εξακολούθηση, συστηματικά ...), η επεξήγηση πρέπει να καταδεικνύει την επάρκεια των μέτρων που λήφθηκαν. </w:t>
      </w:r>
    </w:p>
  </w:endnote>
  <w:endnote w:id="22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(άρθρο 73 παρ. 2 δεύτερο εδάφιο). </w:t>
      </w:r>
    </w:p>
  </w:endnote>
  <w:endnote w:id="23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Σημειώνεται ότι, σύμφωνα με το άρθρο 73 παρ. 3 περ. α  και β,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5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. Η απόδοση όρων είναι σύμφωνη με την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27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Άρθρο 73 παρ. 5.</w:t>
      </w:r>
    </w:p>
  </w:endnote>
  <w:endnote w:id="28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Εφόσον στα έγγραφα της σύμβασης γίνεται αναφορά σε συγκεκριμένη διάταξη, να συμπληρωθεί ανάλογα το </w:t>
      </w:r>
      <w:proofErr w:type="spellStart"/>
      <w:r w:rsidRPr="002F6B21">
        <w:t>ΤΕΥΔ</w:t>
      </w:r>
      <w:proofErr w:type="spellEnd"/>
      <w:r w:rsidRPr="002F6B21">
        <w:t xml:space="preserve"> πχ άρθρο 68 παρ. 2 ν. 3863/2010 .</w:t>
      </w:r>
    </w:p>
  </w:endnote>
  <w:endnote w:id="29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προσδιορίζεται στο άρθρο 24 ή στα έγγραφα της σύμβασης</w:t>
      </w:r>
      <w:r w:rsidRPr="002F6B21">
        <w:rPr>
          <w:b/>
          <w:i/>
        </w:rPr>
        <w:t>.</w:t>
      </w:r>
    </w:p>
  </w:endnote>
  <w:endnote w:id="30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άρθρο 48.</w:t>
      </w:r>
    </w:p>
  </w:endnote>
  <w:endnote w:id="31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 xml:space="preserve">Η απόδοση όρων είναι σύμφωνη με την </w:t>
      </w:r>
      <w:proofErr w:type="spellStart"/>
      <w:r w:rsidRPr="002F6B21">
        <w:t>περιπτ</w:t>
      </w:r>
      <w:proofErr w:type="spellEnd"/>
      <w:r w:rsidRPr="002F6B21">
        <w:t xml:space="preserve">. </w:t>
      </w:r>
      <w:proofErr w:type="spellStart"/>
      <w:r w:rsidRPr="002F6B21">
        <w:t>στ</w:t>
      </w:r>
      <w:proofErr w:type="spellEnd"/>
      <w:r w:rsidRPr="002F6B21">
        <w:t xml:space="preserve">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32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Για συμβάσεις έργου, η εκτιμώμενη αξία της οποίας υπερβαίνει το ένα εκατομμύριο (1.000.000) ευρώ εκτός ΦΠΑ (άρθρο 79 παρ. 2). </w:t>
      </w:r>
      <w:proofErr w:type="spellStart"/>
      <w:r w:rsidRPr="002F6B21">
        <w:t>Πρβλ</w:t>
      </w:r>
      <w:proofErr w:type="spellEnd"/>
      <w:r w:rsidRPr="002F6B21">
        <w:t xml:space="preserve">  και άρθρο 375 παρ. 10.</w:t>
      </w:r>
    </w:p>
  </w:endnote>
  <w:endnote w:id="33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Όπως περιγράφεται στο Παράρτημα </w:t>
      </w:r>
      <w:r w:rsidRPr="002F6B21">
        <w:rPr>
          <w:lang w:val="en-US"/>
        </w:rPr>
        <w:t>XI</w:t>
      </w:r>
      <w:r w:rsidRPr="002F6B21">
        <w:t xml:space="preserve"> του Προσαρτήματος Α, </w:t>
      </w:r>
      <w:r w:rsidRPr="002F6B21"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 xml:space="preserve">Μόνον εφόσον επιτρέπεται </w:t>
      </w:r>
      <w:r w:rsidRPr="002F6B21"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2F6B21">
        <w:rPr>
          <w:b/>
          <w:i/>
        </w:rPr>
        <w:t xml:space="preserve">. </w:t>
      </w:r>
    </w:p>
  </w:endnote>
  <w:endnote w:id="36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7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8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πέντε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 που </w:t>
      </w:r>
      <w:r w:rsidRPr="002F6B21">
        <w:rPr>
          <w:b/>
        </w:rPr>
        <w:t>υπερβαίνει</w:t>
      </w:r>
      <w:r w:rsidRPr="002F6B21">
        <w:t xml:space="preserve"> τα πέντε έτη.</w:t>
      </w:r>
    </w:p>
  </w:endnote>
  <w:endnote w:id="39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τρία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που </w:t>
      </w:r>
      <w:r w:rsidRPr="002F6B21">
        <w:rPr>
          <w:b/>
        </w:rPr>
        <w:t>υπερβαίνει</w:t>
      </w:r>
      <w:r w:rsidRPr="002F6B21">
        <w:t xml:space="preserve"> τα τρία έτη.</w:t>
      </w:r>
    </w:p>
  </w:endnote>
  <w:endnote w:id="40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Πρέπει να απαριθμούνται </w:t>
      </w:r>
      <w:r w:rsidRPr="002F6B21">
        <w:rPr>
          <w:b/>
          <w:u w:val="single"/>
        </w:rPr>
        <w:t>όλοι</w:t>
      </w:r>
      <w:r w:rsidRPr="002F6B21"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</w:t>
      </w:r>
      <w:proofErr w:type="spellStart"/>
      <w:r w:rsidRPr="002F6B21">
        <w:t>ΤΕΥΔ</w:t>
      </w:r>
      <w:proofErr w:type="spellEnd"/>
      <w:r w:rsidRPr="002F6B21">
        <w:t>.</w:t>
      </w:r>
    </w:p>
  </w:endnote>
  <w:endnote w:id="42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2F6B21">
        <w:t>πάροχος</w:t>
      </w:r>
      <w:proofErr w:type="spellEnd"/>
      <w:r w:rsidRPr="002F6B21">
        <w:t xml:space="preserve"> υπηρεσιών.</w:t>
      </w:r>
    </w:p>
  </w:endnote>
  <w:endnote w:id="43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Επισημαίνεται ότι εάν ο οικονομικός φορέας </w:t>
      </w:r>
      <w:r w:rsidRPr="002F6B21">
        <w:rPr>
          <w:b/>
          <w:u w:val="single"/>
        </w:rPr>
        <w:t>έχει</w:t>
      </w:r>
      <w:r w:rsidRPr="002F6B21">
        <w:t xml:space="preserve"> αποφασίσει να αναθέσει τμήμα της σύμβασης σε τρίτους υπό μορφή υπεργολαβίας </w:t>
      </w:r>
      <w:r w:rsidRPr="002F6B21">
        <w:rPr>
          <w:b/>
          <w:u w:val="single"/>
        </w:rPr>
        <w:t>και</w:t>
      </w:r>
      <w:r w:rsidRPr="002F6B21">
        <w:t xml:space="preserve"> στηρίζεται στις ικανότητες του υπεργολάβου για την εκτέλεση του εν λόγω τμήματος, τότε θα πρέπει να συμπληρωθεί χωριστό </w:t>
      </w:r>
      <w:proofErr w:type="spellStart"/>
      <w:r w:rsidRPr="002F6B21">
        <w:t>ΤΕΥΔ</w:t>
      </w:r>
      <w:proofErr w:type="spellEnd"/>
      <w:r w:rsidRPr="002F6B21">
        <w:t xml:space="preserve"> για τους σχετικούς υπεργολάβους, βλέπε μέρος </w:t>
      </w:r>
      <w:proofErr w:type="spellStart"/>
      <w:r w:rsidRPr="002F6B21">
        <w:t>ΙΙ</w:t>
      </w:r>
      <w:proofErr w:type="spellEnd"/>
      <w:r w:rsidRPr="002F6B21">
        <w:t xml:space="preserve">, ενότητα Γ ανωτέρω. </w:t>
      </w:r>
    </w:p>
  </w:endnote>
  <w:endnote w:id="44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Διευκρινίστε ποιο στοιχείο αφορά η απάντηση.</w:t>
      </w:r>
    </w:p>
  </w:endnote>
  <w:endnote w:id="45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6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7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και άρθρο 1 ν. 4250/2014</w:t>
      </w:r>
    </w:p>
  </w:endnote>
  <w:endnote w:id="48">
    <w:p w:rsidR="003E1BAF" w:rsidRPr="002F6B21" w:rsidRDefault="003E1BAF" w:rsidP="003E1BAF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Υπό την προϋπόθεση ότι ο οικονομικός φορέας έχει παράσχει τις απαραίτητες πληροφορίες (</w:t>
      </w:r>
      <w:r w:rsidRPr="002F6B21">
        <w:rPr>
          <w:i/>
        </w:rPr>
        <w:t>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 w:rsidRPr="002F6B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99" w:rsidRDefault="003E1BAF" w:rsidP="001208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4499" w:rsidRDefault="003E1B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99" w:rsidRPr="007555E7" w:rsidRDefault="003E1BAF" w:rsidP="00120822">
    <w:pPr>
      <w:pStyle w:val="a3"/>
      <w:framePr w:wrap="around" w:vAnchor="text" w:hAnchor="margin" w:xAlign="center" w:y="1"/>
      <w:rPr>
        <w:rStyle w:val="a4"/>
        <w:rFonts w:ascii="Bookman Old Style" w:hAnsi="Bookman Old Style"/>
        <w:sz w:val="18"/>
      </w:rPr>
    </w:pPr>
    <w:r w:rsidRPr="007555E7">
      <w:rPr>
        <w:rStyle w:val="a4"/>
        <w:rFonts w:ascii="Bookman Old Style" w:hAnsi="Bookman Old Style"/>
        <w:sz w:val="18"/>
      </w:rPr>
      <w:fldChar w:fldCharType="begin"/>
    </w:r>
    <w:r w:rsidRPr="007555E7">
      <w:rPr>
        <w:rStyle w:val="a4"/>
        <w:rFonts w:ascii="Bookman Old Style" w:hAnsi="Bookman Old Style"/>
        <w:sz w:val="18"/>
      </w:rPr>
      <w:instrText xml:space="preserve">PAGE  </w:instrText>
    </w:r>
    <w:r w:rsidRPr="007555E7">
      <w:rPr>
        <w:rStyle w:val="a4"/>
        <w:rFonts w:ascii="Bookman Old Style" w:hAnsi="Bookman Old Style"/>
        <w:sz w:val="18"/>
      </w:rPr>
      <w:fldChar w:fldCharType="separate"/>
    </w:r>
    <w:r>
      <w:rPr>
        <w:rStyle w:val="a4"/>
        <w:rFonts w:ascii="Bookman Old Style" w:hAnsi="Bookman Old Style"/>
        <w:noProof/>
        <w:sz w:val="18"/>
      </w:rPr>
      <w:t>26</w:t>
    </w:r>
    <w:r w:rsidRPr="007555E7">
      <w:rPr>
        <w:rStyle w:val="a4"/>
        <w:rFonts w:ascii="Bookman Old Style" w:hAnsi="Bookman Old Style"/>
        <w:sz w:val="18"/>
      </w:rPr>
      <w:fldChar w:fldCharType="end"/>
    </w:r>
  </w:p>
  <w:p w:rsidR="006B4499" w:rsidRPr="000A2792" w:rsidRDefault="003E1BAF">
    <w:pPr>
      <w:pStyle w:val="a3"/>
      <w:rPr>
        <w:rFonts w:ascii="Bookman Old Style" w:hAnsi="Bookman Old Styl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AF" w:rsidRDefault="003E1BAF" w:rsidP="003E1BAF">
      <w:r>
        <w:separator/>
      </w:r>
    </w:p>
  </w:footnote>
  <w:footnote w:type="continuationSeparator" w:id="0">
    <w:p w:rsidR="003E1BAF" w:rsidRDefault="003E1BAF" w:rsidP="003E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AF"/>
    <w:rsid w:val="003E1BAF"/>
    <w:rsid w:val="0070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BCE4-3C0F-4BFD-A27B-B3DE6F56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B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,_?p?s???d?"/>
    <w:basedOn w:val="a"/>
    <w:link w:val="Char"/>
    <w:uiPriority w:val="99"/>
    <w:rsid w:val="003E1BA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aliases w:val="ft Char,_?p?s???d? Char"/>
    <w:basedOn w:val="a0"/>
    <w:link w:val="a3"/>
    <w:uiPriority w:val="99"/>
    <w:rsid w:val="003E1BA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4">
    <w:name w:val="page number"/>
    <w:basedOn w:val="a0"/>
    <w:rsid w:val="003E1BAF"/>
  </w:style>
  <w:style w:type="character" w:customStyle="1" w:styleId="a5">
    <w:name w:val="Χαρακτήρες υποσημείωσης"/>
    <w:rsid w:val="003E1BAF"/>
  </w:style>
  <w:style w:type="character" w:customStyle="1" w:styleId="a6">
    <w:name w:val="Σύμβολο υποσημείωσης"/>
    <w:rsid w:val="003E1BAF"/>
    <w:rPr>
      <w:vertAlign w:val="superscript"/>
    </w:rPr>
  </w:style>
  <w:style w:type="character" w:customStyle="1" w:styleId="DeltaViewInsertion">
    <w:name w:val="DeltaView Insertion"/>
    <w:rsid w:val="003E1BAF"/>
    <w:rPr>
      <w:b/>
      <w:i/>
      <w:spacing w:val="0"/>
      <w:lang w:val="el-GR"/>
    </w:rPr>
  </w:style>
  <w:style w:type="paragraph" w:styleId="a7">
    <w:name w:val="endnote text"/>
    <w:basedOn w:val="a"/>
    <w:link w:val="Char0"/>
    <w:unhideWhenUsed/>
    <w:rsid w:val="003E1BAF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lang w:val="x-none" w:eastAsia="zh-CN"/>
    </w:rPr>
  </w:style>
  <w:style w:type="character" w:customStyle="1" w:styleId="Char0">
    <w:name w:val="Κείμενο σημείωσης τέλους Char"/>
    <w:basedOn w:val="a0"/>
    <w:link w:val="a7"/>
    <w:rsid w:val="003E1BAF"/>
    <w:rPr>
      <w:rFonts w:ascii="Calibri" w:eastAsia="Times New Roman" w:hAnsi="Calibri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4933</Words>
  <Characters>26644</Characters>
  <Application>Microsoft Office Word</Application>
  <DocSecurity>0</DocSecurity>
  <Lines>222</Lines>
  <Paragraphs>63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Strakoula</dc:creator>
  <cp:keywords/>
  <dc:description/>
  <cp:lastModifiedBy>Nikoleta Strakoula</cp:lastModifiedBy>
  <cp:revision>1</cp:revision>
  <dcterms:created xsi:type="dcterms:W3CDTF">2017-02-22T08:51:00Z</dcterms:created>
  <dcterms:modified xsi:type="dcterms:W3CDTF">2017-02-22T08:52:00Z</dcterms:modified>
</cp:coreProperties>
</file>