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05" w:rsidRPr="00035980" w:rsidRDefault="003D7905" w:rsidP="003D7905">
      <w:pPr>
        <w:suppressAutoHyphens w:val="0"/>
        <w:autoSpaceDE w:val="0"/>
        <w:autoSpaceDN w:val="0"/>
        <w:spacing w:after="0"/>
        <w:rPr>
          <w:rFonts w:ascii="Bookman Old Style" w:hAnsi="Bookman Old Style" w:cs="Times New Roman"/>
          <w:b/>
          <w:sz w:val="24"/>
          <w:szCs w:val="20"/>
          <w:u w:val="single"/>
          <w:lang w:val="el-GR" w:eastAsia="el-GR"/>
        </w:rPr>
      </w:pPr>
      <w:r>
        <w:rPr>
          <w:rFonts w:ascii="Bookman Old Style" w:hAnsi="Bookman Old Style" w:cs="Times New Roman"/>
          <w:b/>
          <w:sz w:val="24"/>
          <w:szCs w:val="20"/>
          <w:u w:val="single"/>
          <w:lang w:val="el-GR" w:eastAsia="el-GR"/>
        </w:rPr>
        <w:t>ΦΥΛΛΟ ΣΥΜΜΟΡΦΩΣΗΣ- ΥΠΟΧΡΕΩΣΕΙΣ ΑΝΑΔΟΧΟΥ</w:t>
      </w:r>
    </w:p>
    <w:p w:rsidR="003D7905" w:rsidRPr="004636BE" w:rsidRDefault="003D7905" w:rsidP="003D7905">
      <w:pPr>
        <w:suppressAutoHyphens w:val="0"/>
        <w:autoSpaceDE w:val="0"/>
        <w:autoSpaceDN w:val="0"/>
        <w:spacing w:after="0"/>
        <w:rPr>
          <w:rFonts w:ascii="Bookman Old Style" w:hAnsi="Bookman Old Style" w:cs="Arial"/>
          <w:b/>
          <w:color w:val="000000"/>
          <w:szCs w:val="22"/>
          <w:lang w:val="el-GR" w:eastAsia="en-US"/>
        </w:rPr>
      </w:pPr>
      <w:r w:rsidRPr="004636BE">
        <w:rPr>
          <w:rFonts w:ascii="Bookman Old Style" w:hAnsi="Bookman Old Style" w:cs="Arial"/>
          <w:b/>
          <w:color w:val="000000"/>
          <w:szCs w:val="22"/>
          <w:lang w:val="el-GR" w:eastAsia="en-US"/>
        </w:rPr>
        <w:t xml:space="preserve">Ο υποψήφιος υποχρεούται επί ποινή αποκλεισμού να απαντήσει σε όλες τις ερωτήσεις του πίνακα που ακολουθεί. Τα υποχρεωτικά κριτήρια προσδιορίζονται στους πίνακες προδιαγραφών στη στήλη </w:t>
      </w:r>
      <w:r w:rsidRPr="004636BE">
        <w:rPr>
          <w:rFonts w:ascii="Bookman Old Style" w:hAnsi="Bookman Old Style" w:cs="Arial"/>
          <w:b/>
          <w:szCs w:val="22"/>
          <w:lang w:val="el-GR" w:eastAsia="en-US"/>
        </w:rPr>
        <w:t>«ΑΠΑΙΤΗΣΗ».</w:t>
      </w:r>
      <w:r w:rsidRPr="004636BE">
        <w:rPr>
          <w:rFonts w:ascii="Bookman Old Style" w:hAnsi="Bookman Old Style" w:cs="Arial"/>
          <w:color w:val="000000"/>
          <w:szCs w:val="22"/>
          <w:lang w:val="el-GR" w:eastAsia="en-US"/>
        </w:rPr>
        <w:t xml:space="preserve"> </w:t>
      </w:r>
      <w:r w:rsidRPr="004636BE">
        <w:rPr>
          <w:rFonts w:ascii="Bookman Old Style" w:hAnsi="Bookman Old Style" w:cs="Arial"/>
          <w:b/>
          <w:color w:val="000000"/>
          <w:szCs w:val="22"/>
          <w:lang w:val="el-GR" w:eastAsia="en-US"/>
        </w:rPr>
        <w:t xml:space="preserve">Αν δεν ικανοποιούνται τα κριτήρια αυτά η προσφορά απορρίπτεται ως απαράδεκτη και αποκλείεται από τον διαγωνισμό. </w:t>
      </w:r>
    </w:p>
    <w:p w:rsidR="003D7905" w:rsidRPr="004636BE" w:rsidRDefault="003D7905" w:rsidP="003D7905">
      <w:pPr>
        <w:widowControl w:val="0"/>
        <w:suppressAutoHyphens w:val="0"/>
        <w:spacing w:after="0"/>
        <w:ind w:firstLine="567"/>
        <w:rPr>
          <w:rFonts w:ascii="Bookman Old Style" w:hAnsi="Bookman Old Style" w:cs="Arial"/>
          <w:b/>
          <w:szCs w:val="22"/>
          <w:lang w:val="el-GR" w:eastAsia="en-US"/>
        </w:rPr>
      </w:pPr>
      <w:r w:rsidRPr="004636BE">
        <w:rPr>
          <w:rFonts w:ascii="Bookman Old Style" w:hAnsi="Bookman Old Style" w:cs="Arial"/>
          <w:b/>
          <w:color w:val="000000"/>
          <w:szCs w:val="22"/>
          <w:lang w:val="el-GR" w:eastAsia="en-US"/>
        </w:rPr>
        <w:t xml:space="preserve">Ειδικότερα, η στήλη </w:t>
      </w:r>
      <w:r w:rsidRPr="004636BE">
        <w:rPr>
          <w:rFonts w:ascii="Bookman Old Style" w:hAnsi="Bookman Old Style" w:cs="Arial"/>
          <w:b/>
          <w:szCs w:val="22"/>
          <w:lang w:val="el-GR" w:eastAsia="en-US"/>
        </w:rPr>
        <w:t>«ΑΠΑΝΤΗΣΗ» των</w:t>
      </w:r>
      <w:r w:rsidRPr="004636BE">
        <w:rPr>
          <w:rFonts w:ascii="Bookman Old Style" w:hAnsi="Bookman Old Style" w:cs="Arial"/>
          <w:b/>
          <w:color w:val="000000"/>
          <w:szCs w:val="22"/>
          <w:lang w:val="el-GR" w:eastAsia="en-US"/>
        </w:rPr>
        <w:t xml:space="preserve"> πινάκων θα συμπληρωθεί υποχρεωτικά, επί ποινή αποκλεισμού, από τους υποψήφιους με τη λέξη «ΝΑΙ».  </w:t>
      </w:r>
      <w:r w:rsidRPr="004636BE">
        <w:rPr>
          <w:rFonts w:ascii="Bookman Old Style" w:hAnsi="Bookman Old Style" w:cs="Arial"/>
          <w:b/>
          <w:szCs w:val="22"/>
          <w:lang w:val="el-GR" w:eastAsia="en-US"/>
        </w:rPr>
        <w:t>Σε περίπτωση που μένει κενή θα θεωρείται ότι η απάντηση είναι «ΟΧΙ» και η προσφορά θα απορρίπτεται ως απαράδεκτη και θα αποκλείεται από τον διαγωνισμό.</w:t>
      </w:r>
    </w:p>
    <w:p w:rsidR="003D7905" w:rsidRPr="004636BE" w:rsidRDefault="003D7905" w:rsidP="003D7905">
      <w:pPr>
        <w:widowControl w:val="0"/>
        <w:suppressAutoHyphens w:val="0"/>
        <w:autoSpaceDE w:val="0"/>
        <w:autoSpaceDN w:val="0"/>
        <w:adjustRightInd w:val="0"/>
        <w:spacing w:after="0"/>
        <w:rPr>
          <w:rFonts w:eastAsia="Calibri" w:cs="Times New Roman"/>
          <w:szCs w:val="22"/>
          <w:lang w:val="el-GR" w:eastAsia="en-US"/>
        </w:rPr>
      </w:pPr>
      <w:r w:rsidRPr="004636BE">
        <w:rPr>
          <w:rFonts w:ascii="Bookman Old Style" w:eastAsia="Calibri" w:hAnsi="Bookman Old Style" w:cs="Arial"/>
          <w:szCs w:val="22"/>
          <w:lang w:val="el-GR" w:eastAsia="en-US"/>
        </w:rPr>
        <w:t xml:space="preserve">Τέλος, στη στήλη «ΠΑΡΑΤΗΡΗΣΗ», </w:t>
      </w:r>
      <w:r w:rsidRPr="004636BE">
        <w:rPr>
          <w:rFonts w:ascii="Bookman Old Style" w:eastAsia="Calibri" w:hAnsi="Bookman Old Style" w:cs="Arial"/>
          <w:b/>
          <w:szCs w:val="22"/>
          <w:lang w:val="el-GR" w:eastAsia="en-US"/>
        </w:rPr>
        <w:t>η οποία δεν είναι υποχρεωτικό να συμπληρωθεί από τους προσφέροντες</w:t>
      </w:r>
      <w:r w:rsidRPr="004636BE">
        <w:rPr>
          <w:rFonts w:ascii="Bookman Old Style" w:eastAsia="Calibri" w:hAnsi="Bookman Old Style" w:cs="Arial"/>
          <w:szCs w:val="22"/>
          <w:lang w:val="el-GR" w:eastAsia="en-US"/>
        </w:rPr>
        <w:t xml:space="preserve">,  </w:t>
      </w:r>
      <w:r w:rsidRPr="004636BE">
        <w:rPr>
          <w:rFonts w:ascii="Bookman Old Style" w:eastAsia="Calibri" w:hAnsi="Bookman Old Style" w:cs="Arial"/>
          <w:b/>
          <w:szCs w:val="22"/>
          <w:lang w:val="el-GR" w:eastAsia="en-US"/>
        </w:rPr>
        <w:t>μπορεί</w:t>
      </w:r>
      <w:r w:rsidRPr="004636BE">
        <w:rPr>
          <w:rFonts w:ascii="Bookman Old Style" w:eastAsia="Calibri" w:hAnsi="Bookman Old Style" w:cs="Arial"/>
          <w:szCs w:val="22"/>
          <w:lang w:val="el-GR" w:eastAsia="en-US"/>
        </w:rPr>
        <w:t xml:space="preserve"> να αναφέρεται οποιαδήποτε παρατήρηση ή επισήμανση του υποψηφίου.</w:t>
      </w:r>
      <w:r w:rsidRPr="004636BE">
        <w:rPr>
          <w:rFonts w:eastAsia="Calibri" w:cs="Times New Roman"/>
          <w:szCs w:val="22"/>
          <w:lang w:val="el-GR"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3188"/>
        <w:gridCol w:w="1382"/>
        <w:gridCol w:w="1463"/>
        <w:gridCol w:w="1737"/>
      </w:tblGrid>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b/>
                <w:noProof/>
                <w:sz w:val="20"/>
                <w:szCs w:val="20"/>
                <w:lang w:val="el-GR" w:eastAsia="el-GR"/>
              </w:rPr>
            </w:pPr>
            <w:r w:rsidRPr="00035980">
              <w:rPr>
                <w:rFonts w:ascii="Bookman Old Style" w:hAnsi="Bookman Old Style" w:cs="Times New Roman"/>
                <w:b/>
                <w:bCs/>
                <w:sz w:val="20"/>
                <w:szCs w:val="20"/>
                <w:lang w:val="el-GR" w:eastAsia="el-GR"/>
              </w:rPr>
              <w:t>α/α</w:t>
            </w:r>
          </w:p>
        </w:tc>
        <w:tc>
          <w:tcPr>
            <w:tcW w:w="3770" w:type="dxa"/>
            <w:shd w:val="clear" w:color="auto" w:fill="auto"/>
          </w:tcPr>
          <w:p w:rsidR="003D7905" w:rsidRPr="00035980" w:rsidRDefault="003D7905" w:rsidP="00E31E3A">
            <w:pPr>
              <w:suppressAutoHyphens w:val="0"/>
              <w:spacing w:after="0"/>
              <w:jc w:val="left"/>
              <w:rPr>
                <w:rFonts w:ascii="Bookman Old Style" w:hAnsi="Bookman Old Style" w:cs="Times New Roman"/>
                <w:b/>
                <w:bCs/>
                <w:sz w:val="20"/>
                <w:szCs w:val="20"/>
                <w:lang w:val="el-GR" w:eastAsia="el-GR"/>
              </w:rPr>
            </w:pPr>
            <w:r w:rsidRPr="00035980">
              <w:rPr>
                <w:rFonts w:ascii="Bookman Old Style" w:hAnsi="Bookman Old Style" w:cs="Times New Roman"/>
                <w:b/>
                <w:bCs/>
                <w:sz w:val="20"/>
                <w:szCs w:val="20"/>
                <w:lang w:val="el-GR" w:eastAsia="el-GR"/>
              </w:rPr>
              <w:t xml:space="preserve">Βασικοί και Ειδικοί όροι – </w:t>
            </w:r>
          </w:p>
          <w:p w:rsidR="003D7905" w:rsidRPr="00035980" w:rsidRDefault="003D7905" w:rsidP="00E31E3A">
            <w:pPr>
              <w:suppressAutoHyphens w:val="0"/>
              <w:spacing w:after="0"/>
              <w:jc w:val="left"/>
              <w:rPr>
                <w:rFonts w:ascii="Bookman Old Style" w:hAnsi="Bookman Old Style" w:cs="Times New Roman"/>
                <w:b/>
                <w:noProof/>
                <w:sz w:val="20"/>
                <w:szCs w:val="20"/>
                <w:lang w:val="el-GR" w:eastAsia="el-GR"/>
              </w:rPr>
            </w:pPr>
            <w:r w:rsidRPr="00035980">
              <w:rPr>
                <w:rFonts w:ascii="Bookman Old Style" w:hAnsi="Bookman Old Style" w:cs="Times New Roman"/>
                <w:b/>
                <w:bCs/>
                <w:sz w:val="20"/>
                <w:szCs w:val="20"/>
                <w:lang w:val="el-GR" w:eastAsia="el-GR"/>
              </w:rPr>
              <w:t xml:space="preserve">Υποχρεώσεις αναδόχου </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b/>
                <w:noProof/>
                <w:sz w:val="20"/>
                <w:szCs w:val="20"/>
                <w:lang w:val="el-GR" w:eastAsia="el-GR"/>
              </w:rPr>
            </w:pPr>
            <w:r w:rsidRPr="00035980">
              <w:rPr>
                <w:rFonts w:ascii="Bookman Old Style" w:hAnsi="Bookman Old Style" w:cs="Times New Roman"/>
                <w:b/>
                <w:bCs/>
                <w:sz w:val="20"/>
                <w:szCs w:val="20"/>
                <w:lang w:val="el-GR" w:eastAsia="el-GR"/>
              </w:rPr>
              <w:t>ΑΠΑΙΤΗΣΗ</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b/>
                <w:noProof/>
                <w:sz w:val="20"/>
                <w:szCs w:val="20"/>
                <w:lang w:val="el-GR" w:eastAsia="el-GR"/>
              </w:rPr>
            </w:pPr>
            <w:r w:rsidRPr="00035980">
              <w:rPr>
                <w:rFonts w:ascii="Bookman Old Style" w:hAnsi="Bookman Old Style" w:cs="Times New Roman"/>
                <w:b/>
                <w:noProof/>
                <w:sz w:val="20"/>
                <w:szCs w:val="20"/>
                <w:lang w:val="el-GR" w:eastAsia="el-GR"/>
              </w:rPr>
              <w:t>ΑΠΑΝΤΗΣΗ</w:t>
            </w: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b/>
                <w:noProof/>
                <w:sz w:val="20"/>
                <w:szCs w:val="20"/>
                <w:lang w:val="el-GR" w:eastAsia="el-GR"/>
              </w:rPr>
            </w:pPr>
            <w:r w:rsidRPr="00035980">
              <w:rPr>
                <w:rFonts w:ascii="Bookman Old Style" w:hAnsi="Bookman Old Style" w:cs="Times New Roman"/>
                <w:b/>
                <w:noProof/>
                <w:sz w:val="20"/>
                <w:szCs w:val="20"/>
                <w:lang w:val="el-GR" w:eastAsia="el-GR"/>
              </w:rPr>
              <w:t>ΠΑΡΑΤΗΡΗΣΗ</w:t>
            </w: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1.</w:t>
            </w:r>
          </w:p>
        </w:tc>
        <w:tc>
          <w:tcPr>
            <w:tcW w:w="3770" w:type="dxa"/>
            <w:shd w:val="clear" w:color="auto" w:fill="auto"/>
          </w:tcPr>
          <w:p w:rsidR="003D7905" w:rsidRPr="00035980" w:rsidRDefault="003D7905" w:rsidP="00E31E3A">
            <w:pPr>
              <w:suppressAutoHyphens w:val="0"/>
              <w:autoSpaceDE w:val="0"/>
              <w:autoSpaceDN w:val="0"/>
              <w:adjustRightInd w:val="0"/>
              <w:spacing w:after="0"/>
              <w:jc w:val="left"/>
              <w:rPr>
                <w:rFonts w:ascii="Bookman Old Style" w:hAnsi="Bookman Old Style"/>
                <w:color w:val="000000"/>
                <w:sz w:val="20"/>
                <w:szCs w:val="20"/>
                <w:lang w:val="el-GR" w:eastAsia="en-US"/>
              </w:rPr>
            </w:pPr>
            <w:r w:rsidRPr="00035980">
              <w:rPr>
                <w:rFonts w:ascii="Bookman Old Style" w:hAnsi="Bookman Old Style"/>
                <w:b/>
                <w:bCs/>
                <w:color w:val="000000"/>
                <w:sz w:val="20"/>
                <w:szCs w:val="20"/>
                <w:lang w:val="el-GR" w:eastAsia="en-US"/>
              </w:rPr>
              <w:t>Το Προσωπικό φύλαξης πρέπει να είναι άνω των 25 ετών με 2ετή εμπειρία</w:t>
            </w:r>
            <w:r w:rsidRPr="00035980">
              <w:rPr>
                <w:rFonts w:ascii="Bookman Old Style" w:hAnsi="Bookman Old Style"/>
                <w:color w:val="000000"/>
                <w:sz w:val="20"/>
                <w:szCs w:val="20"/>
                <w:lang w:val="el-GR" w:eastAsia="en-US"/>
              </w:rPr>
              <w:t xml:space="preserve">, να είναι εξειδικευμένο, άριστα εκπαιδευμένο, να κατέχει όλες τις απαραίτητες γνώσεις σε θέματα πυρασφάλειας/πυρόσβεσης, με ήθος και σωστό τρόπο συμπεριφοράς. </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2.</w:t>
            </w:r>
          </w:p>
        </w:tc>
        <w:tc>
          <w:tcPr>
            <w:tcW w:w="3770"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Η φύλαξη θα είναι συνεχής και αποκλειστική. Η ανάδοχος εταιρεία έχει την υποχρέωση να εξασφαλίζει ανελλιπώς το συμφωνημένο αριθμό προσωπικού για τη φύλαξη των χώρων του Ιδρύματος και να αναπληρώνει χωρίς καθυστέρηση τους υπαλλήλους της που απουσιάζουν για οποιοδήποτε λόγο (άδεια, ασθένεια, κλπ.). Η αναθέτουσα αρχή έχει δικαίωμα να ελέγχει την έγκαιρη προσέλευση και την παρουσία του προσωπικού της εταιρείας φύλαξης καθ’ όλη τη διάρκεια του ωραρίου του.</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3.</w:t>
            </w:r>
          </w:p>
        </w:tc>
        <w:tc>
          <w:tcPr>
            <w:tcW w:w="3770" w:type="dxa"/>
            <w:shd w:val="clear" w:color="auto" w:fill="auto"/>
          </w:tcPr>
          <w:p w:rsidR="003D7905" w:rsidRPr="00035980" w:rsidRDefault="003D7905" w:rsidP="00E31E3A">
            <w:pPr>
              <w:suppressAutoHyphens w:val="0"/>
              <w:autoSpaceDE w:val="0"/>
              <w:autoSpaceDN w:val="0"/>
              <w:adjustRightInd w:val="0"/>
              <w:spacing w:after="0"/>
              <w:rPr>
                <w:rFonts w:ascii="Bookman Old Style" w:hAnsi="Bookman Old Style"/>
                <w:color w:val="000000"/>
                <w:sz w:val="20"/>
                <w:szCs w:val="20"/>
                <w:lang w:val="el-GR" w:eastAsia="en-US"/>
              </w:rPr>
            </w:pPr>
            <w:r w:rsidRPr="00035980">
              <w:rPr>
                <w:rFonts w:ascii="Bookman Old Style" w:hAnsi="Bookman Old Style"/>
                <w:color w:val="000000"/>
                <w:sz w:val="20"/>
                <w:szCs w:val="20"/>
                <w:lang w:val="el-GR" w:eastAsia="en-US"/>
              </w:rPr>
              <w:t xml:space="preserve">Ο Ανάδοχος και το προσωπικό δεν συνδέονται με καμία σχέση εργασίας με την Αναθέτουσα Αρχή. </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4</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Η εποπτεία και ο έλεγχος της Φύλαξης της ΑΣΠΑΙΤΕ, καθώς και ο έλεγχος απασχόλησης του απαραίτητου προσωπικού, θα διενεργείται από τον Επόπτη που έχει ορίσει η αρμόδια Υπηρεσία, παρουσία του Αναδόχου ή εκπροσώπου αυτού.</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5</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 xml:space="preserve">Ο Ανάδοχος υποχρεούται να </w:t>
            </w:r>
            <w:r w:rsidRPr="00035980">
              <w:rPr>
                <w:rFonts w:ascii="Bookman Old Style" w:hAnsi="Bookman Old Style" w:cs="Times New Roman"/>
                <w:noProof/>
                <w:sz w:val="20"/>
                <w:szCs w:val="20"/>
                <w:lang w:val="el-GR" w:eastAsia="el-GR"/>
              </w:rPr>
              <w:lastRenderedPageBreak/>
              <w:t>ελέγχει το προσωπικό του σε τακτούς χρόνους .</w:t>
            </w:r>
            <w:r w:rsidRPr="00035980">
              <w:rPr>
                <w:rFonts w:ascii="Bookman Old Style" w:hAnsi="Bookman Old Style" w:cs="Times New Roman"/>
                <w:sz w:val="20"/>
                <w:szCs w:val="20"/>
                <w:lang w:val="el-GR" w:eastAsia="el-GR"/>
              </w:rPr>
              <w:t xml:space="preserve"> </w:t>
            </w:r>
            <w:r w:rsidRPr="00035980">
              <w:rPr>
                <w:rFonts w:ascii="Bookman Old Style" w:hAnsi="Bookman Old Style" w:cs="Times New Roman"/>
                <w:noProof/>
                <w:sz w:val="20"/>
                <w:szCs w:val="20"/>
                <w:lang w:val="el-GR" w:eastAsia="el-GR"/>
              </w:rPr>
              <w:t>με διορισμένο εκπρόσωπο του στον καθορισμένο από τη σύμβαση τόπο εργασίας</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lastRenderedPageBreak/>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lastRenderedPageBreak/>
              <w:t>6</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υποχρεούται να γνωστοποιήσει στην Αναθέτουσα Αρχή τον εκπρόσωπό του με την υπογραφή της συμβάσεως. Ο εκπρόσωπος αυτός είναι υπεύθυνος για κάθε συνεννόηση με την Αναθέτουσα Αρχή για θέματα που τυχόν θα ανακύψουν κατά την εκτέλεση της σύμβασης, για θέματα αμοιβαίας ενημέρωσης και παραλαβή εγγράφων ή αναφορών .</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7</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αναλαμβάνει την υποχρέωση να χορηγήσει στο προσωπικό φύλαξης, με δικές του δαπάνες, τον εξοπλισμό και τα αναλώσιμα υλικά που είναι απαραίτητα για την επιτυχή υλοποίηση των ανατιθέμενων υπηρεσιών.</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8</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υποχρεούται να διαθέτει σε κάθε περίπτωση και για όλη τη διάρκεια ισχύος της παρούσας, επαρκές και κατάλληλα εκπαιδευμένο προσωπικό που θα διαθέτει τις κατάλληλες άδειες εργασίας και πιστοποιητικά εκπαίδευσης για την εκτέλεση της υπηρεσίας που εκτελεί, καθώς και τουλάχιστον δύο (2) ετών εμπειρία σε υπηρεσίες φύλαξης και ασφάλειας.</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9</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αναλαμβάνει την υποχρέωση για την άριστη εμφάνιση του προσωπικού φύλαξης. Η συμπεριφορά του προσωπικού φύλαξης πρέπει να διακρίνεται από σοβαρότητα, τιμιότητα, ευγένεια, προθυμία, διακριτικότητα και εχεμύθεια.</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10</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υποχρεούται στην άμεση, εντός 24 ωρών, αντικατάσταση του φύλακα ή των φυλάκων που εκτελούν πλημμελώς τα καθήκοντά τους, κατόπιν αιτιολογημένου αιτήματος της Αναθέτουσας Αρχής.</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11</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υποχρεούται να παρέχει στην αναθέτουσα Αρχή οποιεσδήποτε αναφορές και πληροφορίες του ζητηθούν σχετικά με την εκτέλεση της σύμβασης.</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12</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υποχρεούται να λαμβάνει κάθε μέτρο ασφάλειας και προστασίας των προσώπων που θα χρησιμοποιηθούν από αυτόν, του προσωπικού της Αναθέτουσας Αρχής και τρίτων καθώς και για την αποτροπή ζημίας, φθοράς, βλάβης, διάρρηξης, κλοπής, στις ώρες ευθύνης του, σε πράγματα και σε εγκαταστάσεις της Αναθέτουσας Αρχής και είναι υπεύθυνος για την αποκατάσταση κάθε είδους ζημίας, φθοράς ή βλάβης σε πράγματα και εγκαταστάσεις της Αναθέτουσας Αρχής καθώς και για τις βλάβες στην υγεία των παραπάνω προσώπων που τυχόν θα προκληθούν από πράξεις ή παραλείψεις των υπαλλήλων του,</w:t>
            </w:r>
            <w:r>
              <w:rPr>
                <w:rFonts w:ascii="Bookman Old Style" w:hAnsi="Bookman Old Style" w:cs="Times New Roman"/>
                <w:noProof/>
                <w:sz w:val="20"/>
                <w:szCs w:val="20"/>
                <w:lang w:val="el-GR" w:eastAsia="el-GR"/>
              </w:rPr>
              <w:t xml:space="preserve"> </w:t>
            </w:r>
            <w:r w:rsidRPr="00035980">
              <w:rPr>
                <w:rFonts w:ascii="Bookman Old Style" w:hAnsi="Bookman Old Style" w:cs="Times New Roman"/>
                <w:noProof/>
                <w:sz w:val="20"/>
                <w:szCs w:val="20"/>
                <w:lang w:val="el-GR" w:eastAsia="el-GR"/>
              </w:rPr>
              <w:t>κατά την εκτέλεση του έργου, ουδεμία ευθύνη βαρύνει δε την Αναθέτουσα Αρχή.</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13</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υποχρεούται, κατά τη διάρκεια της παρούσας να ακολουθεί τις οδηγίες και τις υποδείξεις της Αναθέτουσας Αρχής.</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14</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Απαράβατος βασικός όρος είναι η υποχρέωση του αναδόχου για την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προβλεπομένων από την κείμενη εργατική και ασφαλιστική νομοθεσία, την οικεία ΣΣΕ ή και κάθε άλλη κατά νόμο ισχύουσα (π.χ. επιχειρησιακή) σύμβαση εργασίας, τήρηση του νόμιμου ωραρίου, ασφαλιστική κάλυψη, όροι υγιεινής των εργαζομένων κτλ.</w:t>
            </w:r>
          </w:p>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Σε κάθε περίπτωση που διαπιστώνεται παράβαση του παραπάνω όρου, καταγγέλλεται η σύμβαση με τον ανάδοχο και κηρύσσεται έκπτωτος. Ο ανάδοχος είναι υποχρεωμένος να καταβάλλει όλες τις αποδοχές, επιδόματα, προσαυξήσεις κλπ. που δικαιούται ο κάθε εργαζόμενος, σύμφωνα με την προϋπηρεσία του και την οικογενειακή του κατάσταση, χωρίς καμιά απολύτως ευθύνη της ΑΣΠΑΙΤΕ.</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15</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 Ανάδοχος οφείλει να μην παραβιάζει το σύνολο της εργατικής νομοθεσίας για τους υπαλλήλους που απασχολεί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στη φύλαξη των κτιρίων της Αναθέτουσας Αρχής προσωπικό, με τη δικαιολογία ότι η Αναθέτουσα Αρχή δεν του κατέβαλε την κανονισμένη αμοιβή ή αποζημίωση.</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16</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Σε περίπτωση κατακύρωσης υπέρ αυτού του αποτελέσματος του διαγωνισμού, ο Ανάδοχος θα υποβάλλει/προσκομίσει Ασφαλιστήριο Συμβόλαιο Αστικής Ευθύνης εν ισχύ, προς απόδειξη της οποίας θα υποβληθεί και το σχετικό παραστατικό εξόφλησης</w:t>
            </w:r>
            <w:r>
              <w:rPr>
                <w:rFonts w:ascii="Bookman Old Style" w:hAnsi="Bookman Old Style" w:cs="Times New Roman"/>
                <w:noProof/>
                <w:sz w:val="20"/>
                <w:szCs w:val="20"/>
                <w:lang w:val="el-GR" w:eastAsia="el-GR"/>
              </w:rPr>
              <w:t xml:space="preserve"> του ασφαλίστρου, αξίας ύψους 34</w:t>
            </w:r>
            <w:r w:rsidRPr="00035980">
              <w:rPr>
                <w:rFonts w:ascii="Bookman Old Style" w:hAnsi="Bookman Old Style" w:cs="Times New Roman"/>
                <w:noProof/>
                <w:sz w:val="20"/>
                <w:szCs w:val="20"/>
                <w:lang w:val="el-GR" w:eastAsia="el-GR"/>
              </w:rPr>
              <w:t>0.000,00€ με χρόνο ισχύος αντίστοιχο με το χρόνο διάρκειας της σύμβασης που θα υπογραφεί για ατυχήματα, ζημίες ή βλάβες που τυχόν θα προκληθούν στα κτήρια ή στις εγκαταστάσεις της ΑΣΠΑΙΤΕ, στο εργαζόμενο σε αυτό προσωπικό ή σε οποιονδήποτε τρίτο, από αποκλειστική αμέλεια του αναδόχου ή των υπαλλήλων του, ανεξάρτητα από τον αριθμό των παθόντων, οι οποίοι τυχόν θα εγείρουν αξίωση αποζημίωσης κατά τη διάρκεια της ασφαλιστικής περιόδου. (Το ασφαλιστήριο συμβόλαιο προσκομίζεται προ της ημερομηνίας υπογραφής της σύμβασης ).</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17</w:t>
            </w:r>
          </w:p>
        </w:tc>
        <w:tc>
          <w:tcPr>
            <w:tcW w:w="3770"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 xml:space="preserve">Ο εκάστοτε φύλακας κατά τη βάρδια της υπηρεσίας του θα είναι υπεύθυνος για τα παρακάτω, τηρώντας βιβλίο συμβάντων: </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φέρει το δελτίο ταυτότητας εργαζομένου όπως ορίζεται στο άρθρο 6 του Ν.3707/08 καθώς και ειδικό διακριτικό σήμα.</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κάνει ανάληψη βάρδιας τουλάχιστον 5 λεπτά πριν από την ώρα έναρξης της βάρδιας και να αποχωρεί 5 λεπτά μετά τη λήξη της ώστε να υπάρχει χρόνος για ενημέρωση.</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ενημερώνει το βιβλίο συμβάντων με την έναρξη της βάρδιας</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ελέγχει πλήρως τις προσβάσεις, τις παροχές ρεύματος, τις ηλεκτρικές συσκευές, τις παροχές νερού και τα συστήματα πυρόσβεσης στο χώρο ευθύνης του και να καταγράφει τα αποτελέσματα.</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διατηρεί σε άριστη κατάσταση τα υλικά που χρησιμοποιούνται στη φύλαξη (φακός, ασύρματος, αδιάβροχο, τζάκετ, βιβλίο φύλαξης κ.λ.π.).</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μην κάνει χρήση αλκοολούχων ποτών ή άλλων ουσιών που μπορεί να επηρεάσουν την εκτέλεση των καθηκόντων.</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μην παρακολουθεί τηλεόραση και να μην εκτελεί οποιαδήποτε άλλη δραστηριότητα, που δε σχετίζεται με την εκτέλση των καθηκόντων του κατά τη διάρκεια της υπηρεσίας.</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 xml:space="preserve">Να </w:t>
            </w:r>
            <w:r>
              <w:rPr>
                <w:rFonts w:ascii="Bookman Old Style" w:hAnsi="Bookman Old Style" w:cs="Times New Roman"/>
                <w:noProof/>
                <w:sz w:val="20"/>
                <w:szCs w:val="20"/>
                <w:lang w:val="el-GR" w:eastAsia="el-GR"/>
              </w:rPr>
              <w:t>ε</w:t>
            </w:r>
            <w:r w:rsidRPr="00035980">
              <w:rPr>
                <w:rFonts w:ascii="Bookman Old Style" w:hAnsi="Bookman Old Style" w:cs="Times New Roman"/>
                <w:noProof/>
                <w:sz w:val="20"/>
                <w:szCs w:val="20"/>
                <w:lang w:val="el-GR" w:eastAsia="el-GR"/>
              </w:rPr>
              <w:t>πικοινωνεί με την αρμόδια Υπηρεσία και τον υπάλληλο της ΑΣΠΑΙΤΕ που θα οριστεί για θέματα υπηρεσιακά και για θέματα που σχετίζονται με τα καθήκοντα και τις υποχρεώσεις του.</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μη φέρει ή χρησιμοποιεί οποιουδήποτε είδους οπλισμό.</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 φροντίζει να ενημερώνεται για το πρόγραμμα των βαρδιών φύλαξης.</w:t>
            </w:r>
          </w:p>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Οι υπηρεσίες που θα παρέχονται εσωτερικά και εξωτερικά των κτιρίων από τους φύλακες είναι οι εξής:</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Περιμέτρικός έλεγχος των κτιρίων κατά την ανάληψη της υπηρεσίας τους.</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Έλεγχος των εσωτερικών χώρων των κτιρίων</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Απασφάλιση (πρωϊνή βάρδια) και ασφάλιση (απογευματινή βάρδια) των εισόδων – εξόδων.</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Άνοιγμα – κλείσιμο λαμπτήρων εσωτερικού και εξωτερικού χώρου.</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Επίδοση κλειδιών χώρων διδασκαλίας στους διδάσκοντες.</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Εφαρμογή σχεδίων για την αντιμετώπιση έκτακτων αναγκών.</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Υποβολή καθημερινής αναφοράς της βάρδιάς τους.</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Έλεγχος των κτιρίων του τομέα ευθύνης τους κάθε μία ώρα.</w:t>
            </w:r>
          </w:p>
          <w:p w:rsidR="003D7905" w:rsidRPr="00035980" w:rsidRDefault="003D7905" w:rsidP="003D7905">
            <w:pPr>
              <w:numPr>
                <w:ilvl w:val="0"/>
                <w:numId w:val="1"/>
              </w:numPr>
              <w:suppressAutoHyphens w:val="0"/>
              <w:spacing w:after="0"/>
              <w:ind w:left="197" w:hanging="197"/>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Υποβολή αναφοράς στην Τεχνική Υπηρεσία της ΑΣΠΑΙΤΕ για θέματα ασφαλείας (π.χ. πτώση δέντρων, βλάβες στα δίκτυα κ.λ.π.) και αντιμετώπιση έκτακτων αναγκών</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18</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Οι εργαζόμενοι του Αναδόχου κατά τη διάρκεια της βάρδιας τους στις περιγραφόμενες στην παρούσα Προκήρυξη εγκαταστάσεις της Αναθέτουσας Αρχής θα υποστηρίζονται από το Κέντρο Ελέγχου της εταιρίας του Αναδόχου και θα φέρουν μέσα ασύρματης επικοινωνίας.</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19</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Η ΑΣΠΑΙΤΕ διατηρεί το δικαίωμα να διακόψει μονομερώς την σύμβαση χωρίς καμία υποχρέωση έναντι του εργολάβου, εφ' όσον οι ανάγκες του σε προσωπικό καλυφθούν με προσλήψεις, ή εφ' όσον το παρεχόμενο έργο κριθεί</w:t>
            </w:r>
            <w:r>
              <w:rPr>
                <w:rFonts w:ascii="Bookman Old Style" w:hAnsi="Bookman Old Style" w:cs="Times New Roman"/>
                <w:noProof/>
                <w:sz w:val="20"/>
                <w:szCs w:val="20"/>
                <w:lang w:val="el-GR" w:eastAsia="el-GR"/>
              </w:rPr>
              <w:t>,</w:t>
            </w:r>
            <w:r w:rsidRPr="00035980">
              <w:rPr>
                <w:rFonts w:ascii="Bookman Old Style" w:hAnsi="Bookman Old Style" w:cs="Times New Roman"/>
                <w:noProof/>
                <w:sz w:val="20"/>
                <w:szCs w:val="20"/>
                <w:lang w:val="el-GR" w:eastAsia="el-GR"/>
              </w:rPr>
              <w:t xml:space="preserve"> ότι δεν είναι το ενδεδειγμένο.</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r w:rsidR="003D7905" w:rsidRPr="00035980" w:rsidTr="00E31E3A">
        <w:tc>
          <w:tcPr>
            <w:tcW w:w="1085"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Pr>
                <w:rFonts w:ascii="Bookman Old Style" w:hAnsi="Bookman Old Style" w:cs="Times New Roman"/>
                <w:noProof/>
                <w:sz w:val="20"/>
                <w:szCs w:val="20"/>
                <w:lang w:val="el-GR" w:eastAsia="el-GR"/>
              </w:rPr>
              <w:t>20</w:t>
            </w:r>
          </w:p>
        </w:tc>
        <w:tc>
          <w:tcPr>
            <w:tcW w:w="3770" w:type="dxa"/>
            <w:shd w:val="clear" w:color="auto" w:fill="auto"/>
          </w:tcPr>
          <w:p w:rsidR="003D7905" w:rsidRPr="00035980" w:rsidRDefault="003D7905" w:rsidP="00E31E3A">
            <w:pPr>
              <w:suppressAutoHyphens w:val="0"/>
              <w:spacing w:after="0"/>
              <w:rPr>
                <w:rFonts w:ascii="Bookman Old Style" w:hAnsi="Bookman Old Style" w:cs="Times New Roman"/>
                <w:sz w:val="20"/>
                <w:szCs w:val="20"/>
                <w:lang w:val="el-GR" w:eastAsia="el-GR"/>
              </w:rPr>
            </w:pPr>
            <w:r w:rsidRPr="00035980">
              <w:rPr>
                <w:rFonts w:ascii="Bookman Old Style" w:hAnsi="Bookman Old Style" w:cs="Times New Roman"/>
                <w:sz w:val="20"/>
                <w:szCs w:val="20"/>
                <w:lang w:val="el-GR" w:eastAsia="el-GR"/>
              </w:rPr>
              <w:t>Ο ανάδοχος υποχρεούται με την έναρξη της σύμβασης και για όλη την διάρκεια αυτής να τοποθετήσει</w:t>
            </w:r>
            <w:r>
              <w:rPr>
                <w:rFonts w:ascii="Bookman Old Style" w:hAnsi="Bookman Old Style" w:cs="Times New Roman"/>
                <w:sz w:val="20"/>
                <w:szCs w:val="20"/>
                <w:lang w:val="el-GR" w:eastAsia="el-GR"/>
              </w:rPr>
              <w:t>,</w:t>
            </w:r>
            <w:r w:rsidRPr="00035980">
              <w:rPr>
                <w:rFonts w:ascii="Bookman Old Style" w:hAnsi="Bookman Old Style" w:cs="Times New Roman"/>
                <w:sz w:val="20"/>
                <w:szCs w:val="20"/>
                <w:lang w:val="el-GR" w:eastAsia="el-GR"/>
              </w:rPr>
              <w:t xml:space="preserve"> στους χώρους ( δεκαπέντε ( 15 ) τουλάχιστον θέσεις ) που θα του υποδειχθούν από τον αρμόδιο Υπάλληλο - Επόπτη της Σχολής</w:t>
            </w:r>
            <w:r>
              <w:rPr>
                <w:rFonts w:ascii="Bookman Old Style" w:hAnsi="Bookman Old Style" w:cs="Times New Roman"/>
                <w:sz w:val="20"/>
                <w:szCs w:val="20"/>
                <w:lang w:val="el-GR" w:eastAsia="el-GR"/>
              </w:rPr>
              <w:t>,</w:t>
            </w:r>
            <w:r w:rsidRPr="00035980">
              <w:rPr>
                <w:rFonts w:ascii="Bookman Old Style" w:hAnsi="Bookman Old Style" w:cs="Times New Roman"/>
                <w:sz w:val="20"/>
                <w:szCs w:val="20"/>
                <w:lang w:val="el-GR" w:eastAsia="el-GR"/>
              </w:rPr>
              <w:t xml:space="preserve"> ειδικά ηλεκτρονικά σημεία ελέγχου ( ρολόγια ) τα οποία θα καταγράφουν τις ώρες και τον αριθμό επισκέψεων των φυλάκων (περίπολα). Επιπλέον θα είναι υπεύθυνη για την ομαλή λειτουργία τους για όλη την διάρκεια της σύμβασης.</w:t>
            </w:r>
          </w:p>
          <w:p w:rsidR="003D7905" w:rsidRPr="00035980" w:rsidRDefault="003D7905" w:rsidP="00E31E3A">
            <w:pPr>
              <w:suppressAutoHyphens w:val="0"/>
              <w:spacing w:after="0"/>
              <w:rPr>
                <w:rFonts w:ascii="Bookman Old Style" w:hAnsi="Bookman Old Style" w:cs="Times New Roman"/>
                <w:sz w:val="20"/>
                <w:szCs w:val="20"/>
                <w:lang w:val="el-GR" w:eastAsia="el-GR"/>
              </w:rPr>
            </w:pPr>
            <w:r w:rsidRPr="00035980">
              <w:rPr>
                <w:rFonts w:ascii="Bookman Old Style" w:hAnsi="Bookman Old Style" w:cs="Times New Roman"/>
                <w:sz w:val="20"/>
                <w:szCs w:val="20"/>
                <w:lang w:val="el-GR" w:eastAsia="el-GR"/>
              </w:rPr>
              <w:t xml:space="preserve">Σε περίπτωση που κατά την διάρκεια της σύμβασης η Σχολή προμηθευτεί σύστημα συναγερμού τότε: </w:t>
            </w:r>
          </w:p>
          <w:p w:rsidR="003D7905" w:rsidRPr="00035980" w:rsidRDefault="003D7905" w:rsidP="00E31E3A">
            <w:pPr>
              <w:suppressAutoHyphens w:val="0"/>
              <w:spacing w:after="0"/>
              <w:rPr>
                <w:rFonts w:ascii="Bookman Old Style" w:hAnsi="Bookman Old Style" w:cs="Times New Roman"/>
                <w:sz w:val="20"/>
                <w:szCs w:val="20"/>
                <w:lang w:val="el-GR" w:eastAsia="el-GR"/>
              </w:rPr>
            </w:pPr>
            <w:r w:rsidRPr="00035980">
              <w:rPr>
                <w:rFonts w:ascii="Bookman Old Style" w:hAnsi="Bookman Old Style" w:cs="Times New Roman"/>
                <w:sz w:val="20"/>
                <w:szCs w:val="20"/>
                <w:lang w:val="el-GR" w:eastAsia="el-GR"/>
              </w:rPr>
              <w:t xml:space="preserve">Α. Αναλαμβάνει την υποχρέωση σύνδεσης του ηλεκτρονικού συστήματος ασφαλείας της Σχολής ( συναγερμός ) με το Κέντρο Ελέγχου της εταιρείας προκειμένου αυτό να προβεί στις απαραίτητες ενέργειες ενημέρωσης σύμφωνα με τις εντολές της Σχολής. </w:t>
            </w:r>
          </w:p>
          <w:p w:rsidR="003D7905" w:rsidRPr="00035980" w:rsidRDefault="003D7905" w:rsidP="00E31E3A">
            <w:pPr>
              <w:suppressAutoHyphens w:val="0"/>
              <w:spacing w:after="0"/>
              <w:rPr>
                <w:rFonts w:ascii="Bookman Old Style" w:hAnsi="Bookman Old Style" w:cs="Times New Roman"/>
                <w:sz w:val="20"/>
                <w:szCs w:val="20"/>
                <w:lang w:val="el-GR" w:eastAsia="el-GR"/>
              </w:rPr>
            </w:pPr>
            <w:r w:rsidRPr="00035980">
              <w:rPr>
                <w:rFonts w:ascii="Bookman Old Style" w:hAnsi="Bookman Old Style" w:cs="Times New Roman"/>
                <w:sz w:val="20"/>
                <w:szCs w:val="20"/>
                <w:lang w:val="el-GR" w:eastAsia="el-GR"/>
              </w:rPr>
              <w:t xml:space="preserve">Β. Σε περίπτωση που αντιληφθεί ο φύλακας ηχητική ενεργοποίηση σειρήνας σε οποιοδήποτε χώρο ή εάν ειδοποιηθεί από την εταιρεία που υποστηρίζει το συναγερμό, προστρέχει άμεσα αφού ειδοποιήσει αμέσως και τον άλλο φύλακα και καταγράφει το συμβάν στην αναφορά του. </w:t>
            </w:r>
          </w:p>
          <w:p w:rsidR="003D7905" w:rsidRPr="00035980" w:rsidRDefault="003D7905" w:rsidP="00E31E3A">
            <w:pPr>
              <w:suppressAutoHyphens w:val="0"/>
              <w:spacing w:after="0"/>
              <w:rPr>
                <w:rFonts w:ascii="Bookman Old Style" w:hAnsi="Bookman Old Style" w:cs="Times New Roman"/>
                <w:sz w:val="20"/>
                <w:szCs w:val="20"/>
                <w:lang w:val="el-GR" w:eastAsia="el-GR"/>
              </w:rPr>
            </w:pPr>
            <w:r w:rsidRPr="00035980">
              <w:rPr>
                <w:rFonts w:ascii="Bookman Old Style" w:hAnsi="Bookman Old Style" w:cs="Times New Roman"/>
                <w:sz w:val="20"/>
                <w:szCs w:val="20"/>
                <w:lang w:val="el-GR" w:eastAsia="el-GR"/>
              </w:rPr>
              <w:t xml:space="preserve">Γ. Το σύνολο των φυλάκων πρέπει να συνεργάζεται χωρίς προβλήματα με το κέντρο παρακολούθησης των συστημάτων συναγερμού και να ανταποκρίνεται άμεσα και ακαριαία στις κλήσεις ειδοποίησης παραβίασης. Μη εφαρμογή του όρου αυτού θα συνεπάγεται την άμεση διακοπή της σύμβασης. </w:t>
            </w:r>
          </w:p>
          <w:p w:rsidR="003D7905" w:rsidRPr="00035980" w:rsidRDefault="003D7905" w:rsidP="00E31E3A">
            <w:pPr>
              <w:suppressAutoHyphens w:val="0"/>
              <w:spacing w:after="0"/>
              <w:rPr>
                <w:rFonts w:ascii="Bookman Old Style" w:hAnsi="Bookman Old Style" w:cs="Times New Roman"/>
                <w:sz w:val="20"/>
                <w:szCs w:val="20"/>
                <w:lang w:val="el-GR" w:eastAsia="el-GR"/>
              </w:rPr>
            </w:pPr>
            <w:r w:rsidRPr="00035980">
              <w:rPr>
                <w:rFonts w:ascii="Bookman Old Style" w:hAnsi="Bookman Old Style" w:cs="Times New Roman"/>
                <w:sz w:val="20"/>
                <w:szCs w:val="20"/>
                <w:lang w:val="el-GR" w:eastAsia="el-GR"/>
              </w:rPr>
              <w:t>Δ. Να ελέγχει την καλή λειτουργία των υπαρχόντων συστημάτων ασφαλείας και σε περίπτωση βλάβης να ενδιαφέρεται για την αποκατάσταση εγγράφως μέσω πρωτοκόλλου την αρμόδια επιτροπή.</w:t>
            </w:r>
          </w:p>
        </w:tc>
        <w:tc>
          <w:tcPr>
            <w:tcW w:w="145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r w:rsidRPr="00035980">
              <w:rPr>
                <w:rFonts w:ascii="Bookman Old Style" w:hAnsi="Bookman Old Style" w:cs="Times New Roman"/>
                <w:noProof/>
                <w:sz w:val="20"/>
                <w:szCs w:val="20"/>
                <w:lang w:val="el-GR" w:eastAsia="el-GR"/>
              </w:rPr>
              <w:t>ΝΑΙ</w:t>
            </w:r>
          </w:p>
        </w:tc>
        <w:tc>
          <w:tcPr>
            <w:tcW w:w="156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c>
          <w:tcPr>
            <w:tcW w:w="1829" w:type="dxa"/>
            <w:shd w:val="clear" w:color="auto" w:fill="auto"/>
          </w:tcPr>
          <w:p w:rsidR="003D7905" w:rsidRPr="00035980" w:rsidRDefault="003D7905" w:rsidP="00E31E3A">
            <w:pPr>
              <w:suppressAutoHyphens w:val="0"/>
              <w:spacing w:after="0"/>
              <w:jc w:val="left"/>
              <w:rPr>
                <w:rFonts w:ascii="Bookman Old Style" w:hAnsi="Bookman Old Style" w:cs="Times New Roman"/>
                <w:noProof/>
                <w:sz w:val="20"/>
                <w:szCs w:val="20"/>
                <w:lang w:val="el-GR" w:eastAsia="el-GR"/>
              </w:rPr>
            </w:pPr>
          </w:p>
        </w:tc>
      </w:tr>
    </w:tbl>
    <w:p w:rsidR="00F11F7B" w:rsidRDefault="00F11F7B"/>
    <w:sectPr w:rsidR="00F11F7B" w:rsidSect="00F11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B2659"/>
    <w:multiLevelType w:val="hybridMultilevel"/>
    <w:tmpl w:val="F3385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D7905"/>
    <w:rsid w:val="000E328D"/>
    <w:rsid w:val="003D7905"/>
    <w:rsid w:val="00A85684"/>
    <w:rsid w:val="00EF422A"/>
    <w:rsid w:val="00F11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0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8903</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Pc</dc:creator>
  <cp:lastModifiedBy>Economics Pc</cp:lastModifiedBy>
  <cp:revision>1</cp:revision>
  <dcterms:created xsi:type="dcterms:W3CDTF">2019-06-27T09:02:00Z</dcterms:created>
  <dcterms:modified xsi:type="dcterms:W3CDTF">2019-06-27T09:02:00Z</dcterms:modified>
</cp:coreProperties>
</file>