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C8A" w:rsidRDefault="00A70C8A" w:rsidP="00A70C8A">
      <w:pPr>
        <w:rPr>
          <w:rFonts w:ascii="Arial" w:hAnsi="Arial" w:cs="Arial"/>
          <w:sz w:val="20"/>
          <w:szCs w:val="20"/>
          <w:lang w:val="pl-PL"/>
        </w:rPr>
      </w:pPr>
      <w:r>
        <w:rPr>
          <w:rFonts w:ascii="Arial" w:hAnsi="Arial" w:cs="Arial"/>
          <w:sz w:val="20"/>
          <w:szCs w:val="20"/>
          <w:lang w:val="pl-PL"/>
        </w:rPr>
        <w:t>Dear Madame,</w:t>
      </w:r>
    </w:p>
    <w:p w:rsidR="00A70C8A" w:rsidRDefault="00A70C8A" w:rsidP="00A70C8A">
      <w:pPr>
        <w:rPr>
          <w:rFonts w:ascii="Arial" w:hAnsi="Arial" w:cs="Arial"/>
          <w:sz w:val="20"/>
          <w:szCs w:val="20"/>
          <w:lang w:val="pl-PL"/>
        </w:rPr>
      </w:pPr>
    </w:p>
    <w:p w:rsidR="00A70C8A" w:rsidRDefault="00A70C8A" w:rsidP="00A70C8A">
      <w:pPr>
        <w:rPr>
          <w:rFonts w:ascii="Arial" w:hAnsi="Arial" w:cs="Arial"/>
          <w:sz w:val="20"/>
          <w:szCs w:val="20"/>
          <w:lang w:val="en-US"/>
        </w:rPr>
      </w:pPr>
      <w:r>
        <w:rPr>
          <w:rFonts w:ascii="Arial" w:hAnsi="Arial" w:cs="Arial"/>
          <w:sz w:val="20"/>
          <w:szCs w:val="20"/>
          <w:lang w:val="en-US"/>
        </w:rPr>
        <w:t xml:space="preserve">My name is </w:t>
      </w:r>
      <w:proofErr w:type="spellStart"/>
      <w:r>
        <w:rPr>
          <w:rFonts w:ascii="Arial" w:hAnsi="Arial" w:cs="Arial"/>
          <w:sz w:val="20"/>
          <w:szCs w:val="20"/>
          <w:lang w:val="en-US"/>
        </w:rPr>
        <w:t>Jacek</w:t>
      </w:r>
      <w:proofErr w:type="spellEnd"/>
      <w:r>
        <w:rPr>
          <w:rFonts w:ascii="Arial" w:hAnsi="Arial" w:cs="Arial"/>
          <w:sz w:val="20"/>
          <w:szCs w:val="20"/>
          <w:lang w:val="en-US"/>
        </w:rPr>
        <w:t xml:space="preserve"> </w:t>
      </w:r>
      <w:proofErr w:type="spellStart"/>
      <w:r>
        <w:rPr>
          <w:rFonts w:ascii="Arial" w:hAnsi="Arial" w:cs="Arial"/>
          <w:sz w:val="20"/>
          <w:szCs w:val="20"/>
          <w:lang w:val="en-US"/>
        </w:rPr>
        <w:t>Lis</w:t>
      </w:r>
      <w:proofErr w:type="spellEnd"/>
      <w:r>
        <w:rPr>
          <w:rFonts w:ascii="Arial" w:hAnsi="Arial" w:cs="Arial"/>
          <w:sz w:val="20"/>
          <w:szCs w:val="20"/>
          <w:lang w:val="en-US"/>
        </w:rPr>
        <w:t xml:space="preserve">, I am writing on behalf of </w:t>
      </w:r>
      <w:r w:rsidRPr="00A70C8A">
        <w:rPr>
          <w:rFonts w:ascii="Arial" w:hAnsi="Arial" w:cs="Arial"/>
          <w:b/>
          <w:sz w:val="20"/>
          <w:szCs w:val="20"/>
          <w:lang w:val="en-US"/>
        </w:rPr>
        <w:t>University of Economics and Innovation from</w:t>
      </w:r>
      <w:r>
        <w:rPr>
          <w:rFonts w:ascii="Arial" w:hAnsi="Arial" w:cs="Arial"/>
          <w:sz w:val="20"/>
          <w:szCs w:val="20"/>
          <w:lang w:val="en-US"/>
        </w:rPr>
        <w:t xml:space="preserve"> </w:t>
      </w:r>
      <w:r w:rsidRPr="00A70C8A">
        <w:rPr>
          <w:rFonts w:ascii="Arial" w:hAnsi="Arial" w:cs="Arial"/>
          <w:b/>
          <w:sz w:val="20"/>
          <w:szCs w:val="20"/>
          <w:lang w:val="en-US"/>
        </w:rPr>
        <w:t>Lublin, Poland.</w:t>
      </w:r>
    </w:p>
    <w:p w:rsidR="00A70C8A" w:rsidRDefault="00A70C8A" w:rsidP="00A70C8A">
      <w:pPr>
        <w:rPr>
          <w:rFonts w:ascii="Arial" w:hAnsi="Arial" w:cs="Arial"/>
          <w:sz w:val="20"/>
          <w:szCs w:val="20"/>
          <w:lang w:val="en-US"/>
        </w:rPr>
      </w:pPr>
    </w:p>
    <w:p w:rsidR="00A70C8A" w:rsidRDefault="00A70C8A" w:rsidP="00A70C8A">
      <w:pPr>
        <w:jc w:val="both"/>
        <w:rPr>
          <w:rFonts w:ascii="Arial" w:hAnsi="Arial" w:cs="Arial"/>
          <w:sz w:val="20"/>
          <w:szCs w:val="20"/>
          <w:lang w:val="en-GB"/>
        </w:rPr>
      </w:pPr>
      <w:r>
        <w:rPr>
          <w:rFonts w:ascii="Arial" w:hAnsi="Arial" w:cs="Arial"/>
          <w:sz w:val="20"/>
          <w:szCs w:val="20"/>
          <w:lang w:val="en-GB"/>
        </w:rPr>
        <w:t>Following Sixth Call for Proposals (</w:t>
      </w:r>
      <w:r>
        <w:rPr>
          <w:rFonts w:ascii="Arial" w:hAnsi="Arial" w:cs="Arial"/>
          <w:sz w:val="20"/>
          <w:szCs w:val="20"/>
          <w:lang w:val="en-US"/>
        </w:rPr>
        <w:t>EACEA/35/12)</w:t>
      </w:r>
      <w:r>
        <w:rPr>
          <w:rFonts w:ascii="Arial" w:hAnsi="Arial" w:cs="Arial"/>
          <w:sz w:val="20"/>
          <w:szCs w:val="20"/>
          <w:lang w:val="en-GB"/>
        </w:rPr>
        <w:t xml:space="preserve"> within TEMPUS IV Programme, our University) would like to express interest in participating in various projects within the TEMPUS Programme.</w:t>
      </w:r>
    </w:p>
    <w:p w:rsidR="00A70C8A" w:rsidRDefault="00A70C8A" w:rsidP="00A70C8A">
      <w:pPr>
        <w:rPr>
          <w:rFonts w:ascii="Arial" w:hAnsi="Arial" w:cs="Arial"/>
          <w:sz w:val="20"/>
          <w:szCs w:val="20"/>
          <w:lang w:val="en-GB"/>
        </w:rPr>
      </w:pPr>
    </w:p>
    <w:p w:rsidR="00A70C8A" w:rsidRDefault="00A70C8A" w:rsidP="00A70C8A">
      <w:pPr>
        <w:autoSpaceDE w:val="0"/>
        <w:autoSpaceDN w:val="0"/>
        <w:rPr>
          <w:rFonts w:ascii="Arial" w:hAnsi="Arial" w:cs="Arial"/>
          <w:b/>
          <w:bCs/>
          <w:sz w:val="20"/>
          <w:szCs w:val="20"/>
          <w:u w:val="single"/>
          <w:lang w:val="en-US"/>
        </w:rPr>
      </w:pPr>
      <w:r>
        <w:rPr>
          <w:rFonts w:ascii="Arial" w:hAnsi="Arial" w:cs="Arial"/>
          <w:b/>
          <w:bCs/>
          <w:sz w:val="20"/>
          <w:szCs w:val="20"/>
          <w:u w:val="single"/>
          <w:lang w:val="en-US"/>
        </w:rPr>
        <w:t>We are particularly interested in the following thematic areas:</w:t>
      </w:r>
    </w:p>
    <w:p w:rsidR="00A70C8A" w:rsidRDefault="00A70C8A" w:rsidP="00A70C8A">
      <w:pPr>
        <w:pStyle w:val="a3"/>
        <w:numPr>
          <w:ilvl w:val="0"/>
          <w:numId w:val="1"/>
        </w:numPr>
        <w:autoSpaceDE w:val="0"/>
        <w:autoSpaceDN w:val="0"/>
        <w:spacing w:after="0"/>
        <w:rPr>
          <w:rFonts w:ascii="Arial" w:hAnsi="Arial" w:cs="Arial"/>
          <w:sz w:val="20"/>
          <w:szCs w:val="20"/>
          <w:lang w:val="en-US"/>
        </w:rPr>
      </w:pPr>
      <w:r>
        <w:rPr>
          <w:rFonts w:ascii="Arial" w:hAnsi="Arial" w:cs="Arial"/>
          <w:sz w:val="20"/>
          <w:szCs w:val="20"/>
          <w:lang w:val="en-US"/>
        </w:rPr>
        <w:t xml:space="preserve">development of academic curricula and transfer of best innovative </w:t>
      </w:r>
      <w:proofErr w:type="spellStart"/>
      <w:r>
        <w:rPr>
          <w:rFonts w:ascii="Arial" w:hAnsi="Arial" w:cs="Arial"/>
          <w:sz w:val="20"/>
          <w:szCs w:val="20"/>
          <w:lang w:val="en-US"/>
        </w:rPr>
        <w:t>programmes</w:t>
      </w:r>
      <w:proofErr w:type="spellEnd"/>
      <w:r>
        <w:rPr>
          <w:rFonts w:ascii="Arial" w:hAnsi="Arial" w:cs="Arial"/>
          <w:sz w:val="20"/>
          <w:szCs w:val="20"/>
          <w:lang w:val="en-US"/>
        </w:rPr>
        <w:t>,</w:t>
      </w:r>
    </w:p>
    <w:p w:rsidR="00A70C8A" w:rsidRDefault="00A70C8A" w:rsidP="00A70C8A">
      <w:pPr>
        <w:pStyle w:val="a3"/>
        <w:numPr>
          <w:ilvl w:val="0"/>
          <w:numId w:val="1"/>
        </w:numPr>
        <w:autoSpaceDE w:val="0"/>
        <w:autoSpaceDN w:val="0"/>
        <w:spacing w:after="0"/>
        <w:rPr>
          <w:rFonts w:ascii="Arial" w:hAnsi="Arial" w:cs="Arial"/>
          <w:sz w:val="20"/>
          <w:szCs w:val="20"/>
          <w:lang w:val="en-US"/>
        </w:rPr>
      </w:pPr>
      <w:r>
        <w:rPr>
          <w:rFonts w:ascii="Arial" w:hAnsi="Arial" w:cs="Arial"/>
          <w:sz w:val="20"/>
          <w:szCs w:val="20"/>
          <w:lang w:val="en-US"/>
        </w:rPr>
        <w:t xml:space="preserve">joint or dual academic degree </w:t>
      </w:r>
      <w:proofErr w:type="spellStart"/>
      <w:r>
        <w:rPr>
          <w:rFonts w:ascii="Arial" w:hAnsi="Arial" w:cs="Arial"/>
          <w:sz w:val="20"/>
          <w:szCs w:val="20"/>
          <w:lang w:val="en-US"/>
        </w:rPr>
        <w:t>programmes</w:t>
      </w:r>
      <w:proofErr w:type="spellEnd"/>
    </w:p>
    <w:p w:rsidR="00A70C8A" w:rsidRDefault="00A70C8A" w:rsidP="00A70C8A">
      <w:pPr>
        <w:pStyle w:val="a3"/>
        <w:numPr>
          <w:ilvl w:val="0"/>
          <w:numId w:val="1"/>
        </w:numPr>
        <w:autoSpaceDE w:val="0"/>
        <w:autoSpaceDN w:val="0"/>
        <w:spacing w:after="0"/>
        <w:rPr>
          <w:rFonts w:ascii="Arial" w:hAnsi="Arial" w:cs="Arial"/>
          <w:sz w:val="20"/>
          <w:szCs w:val="20"/>
          <w:lang w:val="en-US"/>
        </w:rPr>
      </w:pPr>
      <w:r>
        <w:rPr>
          <w:rFonts w:ascii="Arial" w:hAnsi="Arial" w:cs="Arial"/>
          <w:sz w:val="20"/>
          <w:szCs w:val="20"/>
          <w:lang w:val="en-US"/>
        </w:rPr>
        <w:t>ICT and new technologies</w:t>
      </w:r>
    </w:p>
    <w:p w:rsidR="00A70C8A" w:rsidRDefault="00A70C8A" w:rsidP="00A70C8A">
      <w:pPr>
        <w:pStyle w:val="a3"/>
        <w:numPr>
          <w:ilvl w:val="0"/>
          <w:numId w:val="1"/>
        </w:numPr>
        <w:autoSpaceDE w:val="0"/>
        <w:autoSpaceDN w:val="0"/>
        <w:spacing w:after="0"/>
        <w:rPr>
          <w:rFonts w:ascii="Arial" w:hAnsi="Arial" w:cs="Arial"/>
          <w:sz w:val="20"/>
          <w:szCs w:val="20"/>
          <w:lang w:val="en-US"/>
        </w:rPr>
      </w:pPr>
      <w:r>
        <w:rPr>
          <w:rFonts w:ascii="Arial" w:hAnsi="Arial" w:cs="Arial"/>
          <w:sz w:val="20"/>
          <w:szCs w:val="20"/>
          <w:lang w:val="en-US"/>
        </w:rPr>
        <w:t>VET and youth employment</w:t>
      </w:r>
    </w:p>
    <w:p w:rsidR="00A70C8A" w:rsidRDefault="00A70C8A" w:rsidP="00A70C8A">
      <w:pPr>
        <w:pStyle w:val="a3"/>
        <w:numPr>
          <w:ilvl w:val="0"/>
          <w:numId w:val="1"/>
        </w:numPr>
        <w:autoSpaceDE w:val="0"/>
        <w:autoSpaceDN w:val="0"/>
        <w:spacing w:after="0"/>
        <w:rPr>
          <w:rFonts w:ascii="Arial" w:hAnsi="Arial" w:cs="Arial"/>
          <w:sz w:val="20"/>
          <w:szCs w:val="20"/>
          <w:lang w:val="en-US"/>
        </w:rPr>
      </w:pPr>
      <w:r>
        <w:rPr>
          <w:rFonts w:ascii="Arial" w:hAnsi="Arial" w:cs="Arial"/>
          <w:sz w:val="20"/>
          <w:szCs w:val="20"/>
          <w:lang w:val="en-US"/>
        </w:rPr>
        <w:t>recruitment services, career guidance and tracking of students' career paths</w:t>
      </w:r>
    </w:p>
    <w:p w:rsidR="00A70C8A" w:rsidRDefault="00A70C8A" w:rsidP="00A70C8A">
      <w:pPr>
        <w:pStyle w:val="a3"/>
        <w:numPr>
          <w:ilvl w:val="0"/>
          <w:numId w:val="1"/>
        </w:numPr>
        <w:autoSpaceDE w:val="0"/>
        <w:autoSpaceDN w:val="0"/>
        <w:spacing w:after="0"/>
        <w:rPr>
          <w:rFonts w:ascii="Arial" w:hAnsi="Arial" w:cs="Arial"/>
          <w:sz w:val="20"/>
          <w:szCs w:val="20"/>
          <w:lang w:val="en-US"/>
        </w:rPr>
      </w:pPr>
      <w:r>
        <w:rPr>
          <w:rFonts w:ascii="Arial" w:hAnsi="Arial" w:cs="Arial"/>
          <w:sz w:val="20"/>
          <w:szCs w:val="20"/>
          <w:lang w:val="en-US"/>
        </w:rPr>
        <w:t>best practices for LLP</w:t>
      </w:r>
    </w:p>
    <w:p w:rsidR="00A70C8A" w:rsidRDefault="00A70C8A" w:rsidP="00A70C8A">
      <w:pPr>
        <w:pStyle w:val="a3"/>
        <w:numPr>
          <w:ilvl w:val="0"/>
          <w:numId w:val="1"/>
        </w:numPr>
        <w:autoSpaceDE w:val="0"/>
        <w:autoSpaceDN w:val="0"/>
        <w:spacing w:after="0"/>
        <w:rPr>
          <w:rFonts w:ascii="Arial" w:hAnsi="Arial" w:cs="Arial"/>
          <w:sz w:val="20"/>
          <w:szCs w:val="20"/>
          <w:lang w:val="en-US"/>
        </w:rPr>
      </w:pPr>
      <w:proofErr w:type="gramStart"/>
      <w:r>
        <w:rPr>
          <w:rFonts w:ascii="Arial" w:hAnsi="Arial" w:cs="Arial"/>
          <w:sz w:val="20"/>
          <w:szCs w:val="20"/>
          <w:lang w:val="en-US"/>
        </w:rPr>
        <w:t>internships</w:t>
      </w:r>
      <w:proofErr w:type="gramEnd"/>
      <w:r>
        <w:rPr>
          <w:rFonts w:ascii="Arial" w:hAnsi="Arial" w:cs="Arial"/>
          <w:sz w:val="20"/>
          <w:szCs w:val="20"/>
          <w:lang w:val="en-US"/>
        </w:rPr>
        <w:t xml:space="preserve"> and work placements for students and graduates.</w:t>
      </w:r>
    </w:p>
    <w:p w:rsidR="00A70C8A" w:rsidRDefault="00A70C8A" w:rsidP="00A70C8A">
      <w:pPr>
        <w:autoSpaceDE w:val="0"/>
        <w:autoSpaceDN w:val="0"/>
        <w:rPr>
          <w:rFonts w:ascii="Arial" w:hAnsi="Arial" w:cs="Arial"/>
          <w:sz w:val="20"/>
          <w:szCs w:val="20"/>
          <w:lang w:val="en-US"/>
        </w:rPr>
      </w:pPr>
    </w:p>
    <w:p w:rsidR="00A70C8A" w:rsidRDefault="00A70C8A" w:rsidP="00A70C8A">
      <w:pPr>
        <w:autoSpaceDE w:val="0"/>
        <w:autoSpaceDN w:val="0"/>
        <w:rPr>
          <w:rFonts w:ascii="Arial" w:hAnsi="Arial" w:cs="Arial"/>
          <w:b/>
          <w:bCs/>
          <w:sz w:val="20"/>
          <w:szCs w:val="20"/>
          <w:u w:val="single"/>
          <w:lang w:val="en-US"/>
        </w:rPr>
      </w:pPr>
      <w:r>
        <w:rPr>
          <w:rFonts w:ascii="Arial" w:hAnsi="Arial" w:cs="Arial"/>
          <w:b/>
          <w:bCs/>
          <w:sz w:val="20"/>
          <w:szCs w:val="20"/>
          <w:u w:val="single"/>
          <w:lang w:val="en-US"/>
        </w:rPr>
        <w:t xml:space="preserve">Within TEMPUS </w:t>
      </w:r>
      <w:proofErr w:type="spellStart"/>
      <w:r>
        <w:rPr>
          <w:rFonts w:ascii="Arial" w:hAnsi="Arial" w:cs="Arial"/>
          <w:b/>
          <w:bCs/>
          <w:sz w:val="20"/>
          <w:szCs w:val="20"/>
          <w:u w:val="single"/>
          <w:lang w:val="en-US"/>
        </w:rPr>
        <w:t>Programme</w:t>
      </w:r>
      <w:proofErr w:type="spellEnd"/>
      <w:r>
        <w:rPr>
          <w:rFonts w:ascii="Arial" w:hAnsi="Arial" w:cs="Arial"/>
          <w:b/>
          <w:bCs/>
          <w:sz w:val="20"/>
          <w:szCs w:val="20"/>
          <w:u w:val="single"/>
          <w:lang w:val="en-US"/>
        </w:rPr>
        <w:t xml:space="preserve"> we can provide expertise within:</w:t>
      </w:r>
    </w:p>
    <w:p w:rsidR="00A70C8A" w:rsidRDefault="00A70C8A" w:rsidP="00A70C8A">
      <w:pPr>
        <w:pStyle w:val="a3"/>
        <w:numPr>
          <w:ilvl w:val="0"/>
          <w:numId w:val="2"/>
        </w:numPr>
        <w:autoSpaceDE w:val="0"/>
        <w:autoSpaceDN w:val="0"/>
        <w:spacing w:after="0"/>
        <w:rPr>
          <w:rFonts w:ascii="Arial" w:hAnsi="Arial" w:cs="Arial"/>
          <w:sz w:val="20"/>
          <w:szCs w:val="20"/>
          <w:lang w:val="en-US"/>
        </w:rPr>
      </w:pPr>
      <w:r>
        <w:rPr>
          <w:rFonts w:ascii="Arial" w:hAnsi="Arial" w:cs="Arial"/>
          <w:sz w:val="20"/>
          <w:szCs w:val="20"/>
          <w:lang w:val="en-US"/>
        </w:rPr>
        <w:t>Curricular Reform</w:t>
      </w:r>
    </w:p>
    <w:p w:rsidR="00A70C8A" w:rsidRDefault="00A70C8A" w:rsidP="00A70C8A">
      <w:pPr>
        <w:pStyle w:val="a3"/>
        <w:numPr>
          <w:ilvl w:val="0"/>
          <w:numId w:val="2"/>
        </w:numPr>
        <w:autoSpaceDE w:val="0"/>
        <w:autoSpaceDN w:val="0"/>
        <w:spacing w:after="0"/>
        <w:rPr>
          <w:rFonts w:ascii="Arial" w:hAnsi="Arial" w:cs="Arial"/>
          <w:sz w:val="20"/>
          <w:szCs w:val="20"/>
          <w:lang w:val="en-US"/>
        </w:rPr>
      </w:pPr>
      <w:r>
        <w:rPr>
          <w:rFonts w:ascii="Arial" w:hAnsi="Arial" w:cs="Arial"/>
          <w:sz w:val="20"/>
          <w:szCs w:val="20"/>
          <w:lang w:val="en-US"/>
        </w:rPr>
        <w:t>Governance Reform</w:t>
      </w:r>
    </w:p>
    <w:p w:rsidR="00A70C8A" w:rsidRDefault="00A70C8A" w:rsidP="00A70C8A">
      <w:pPr>
        <w:pStyle w:val="a3"/>
        <w:numPr>
          <w:ilvl w:val="0"/>
          <w:numId w:val="2"/>
        </w:numPr>
        <w:autoSpaceDE w:val="0"/>
        <w:autoSpaceDN w:val="0"/>
        <w:spacing w:after="0"/>
        <w:rPr>
          <w:rFonts w:ascii="Arial" w:hAnsi="Arial" w:cs="Arial"/>
          <w:sz w:val="20"/>
          <w:szCs w:val="20"/>
          <w:lang w:val="en-US"/>
        </w:rPr>
      </w:pPr>
      <w:r>
        <w:rPr>
          <w:rFonts w:ascii="Arial" w:hAnsi="Arial" w:cs="Arial"/>
          <w:sz w:val="20"/>
          <w:szCs w:val="20"/>
          <w:lang w:val="en-US"/>
        </w:rPr>
        <w:t>Higher Education and Society</w:t>
      </w:r>
    </w:p>
    <w:p w:rsidR="00A70C8A" w:rsidRDefault="00A70C8A" w:rsidP="00A70C8A">
      <w:pPr>
        <w:rPr>
          <w:rFonts w:ascii="Arial" w:hAnsi="Arial" w:cs="Arial"/>
          <w:sz w:val="20"/>
          <w:szCs w:val="20"/>
          <w:lang w:val="en-GB"/>
        </w:rPr>
      </w:pPr>
    </w:p>
    <w:p w:rsidR="00A70C8A" w:rsidRDefault="00A70C8A" w:rsidP="00A70C8A">
      <w:pPr>
        <w:rPr>
          <w:rFonts w:ascii="Arial" w:hAnsi="Arial" w:cs="Arial"/>
          <w:sz w:val="20"/>
          <w:szCs w:val="20"/>
          <w:lang w:val="en-GB"/>
        </w:rPr>
      </w:pPr>
      <w:r>
        <w:rPr>
          <w:rFonts w:ascii="Arial" w:hAnsi="Arial" w:cs="Arial"/>
          <w:sz w:val="20"/>
          <w:szCs w:val="20"/>
          <w:lang w:val="en-GB"/>
        </w:rPr>
        <w:t>In attached file you can find more information about our university. We would be glad if it is possible to add our description in the section of Partners search on your National Tempus Office website.</w:t>
      </w:r>
    </w:p>
    <w:p w:rsidR="00A70C8A" w:rsidRDefault="00A70C8A" w:rsidP="00A70C8A">
      <w:pPr>
        <w:rPr>
          <w:rFonts w:ascii="Arial" w:hAnsi="Arial" w:cs="Arial"/>
          <w:sz w:val="20"/>
          <w:szCs w:val="20"/>
          <w:lang w:val="en-GB"/>
        </w:rPr>
      </w:pPr>
    </w:p>
    <w:p w:rsidR="00A70C8A" w:rsidRDefault="00A70C8A" w:rsidP="00A70C8A">
      <w:pPr>
        <w:rPr>
          <w:rFonts w:ascii="Arial" w:hAnsi="Arial" w:cs="Arial"/>
          <w:sz w:val="20"/>
          <w:szCs w:val="20"/>
          <w:lang w:val="en-GB"/>
        </w:rPr>
      </w:pPr>
      <w:r>
        <w:rPr>
          <w:rFonts w:ascii="Arial" w:hAnsi="Arial" w:cs="Arial"/>
          <w:sz w:val="20"/>
          <w:szCs w:val="20"/>
          <w:lang w:val="en-GB"/>
        </w:rPr>
        <w:t>Best regards</w:t>
      </w:r>
    </w:p>
    <w:p w:rsidR="00A70C8A" w:rsidRDefault="00A70C8A" w:rsidP="00A70C8A">
      <w:pPr>
        <w:rPr>
          <w:rFonts w:ascii="Arial" w:hAnsi="Arial" w:cs="Arial"/>
          <w:sz w:val="20"/>
          <w:szCs w:val="20"/>
          <w:lang w:val="en-US"/>
        </w:rPr>
      </w:pPr>
    </w:p>
    <w:p w:rsidR="00A70C8A" w:rsidRDefault="00A70C8A" w:rsidP="00A70C8A">
      <w:pPr>
        <w:rPr>
          <w:rFonts w:ascii="Arial" w:hAnsi="Arial" w:cs="Arial"/>
          <w:sz w:val="20"/>
          <w:szCs w:val="20"/>
          <w:lang w:val="en-US"/>
        </w:rPr>
      </w:pPr>
      <w:r>
        <w:rPr>
          <w:rFonts w:ascii="Arial" w:hAnsi="Arial" w:cs="Arial"/>
          <w:sz w:val="20"/>
          <w:szCs w:val="20"/>
          <w:lang w:val="en-US"/>
        </w:rPr>
        <w:t>--</w:t>
      </w:r>
    </w:p>
    <w:p w:rsidR="00A70C8A" w:rsidRDefault="00A70C8A" w:rsidP="00A70C8A">
      <w:pPr>
        <w:rPr>
          <w:rFonts w:ascii="Arial" w:hAnsi="Arial" w:cs="Arial"/>
          <w:sz w:val="20"/>
          <w:szCs w:val="20"/>
          <w:lang w:val="en-US"/>
        </w:rPr>
      </w:pPr>
      <w:proofErr w:type="spellStart"/>
      <w:r>
        <w:rPr>
          <w:rFonts w:ascii="Arial" w:hAnsi="Arial" w:cs="Arial"/>
          <w:sz w:val="20"/>
          <w:szCs w:val="20"/>
          <w:lang w:val="en-US"/>
        </w:rPr>
        <w:t>Jacek</w:t>
      </w:r>
      <w:proofErr w:type="spellEnd"/>
      <w:r>
        <w:rPr>
          <w:rFonts w:ascii="Arial" w:hAnsi="Arial" w:cs="Arial"/>
          <w:sz w:val="20"/>
          <w:szCs w:val="20"/>
          <w:lang w:val="en-US"/>
        </w:rPr>
        <w:t xml:space="preserve"> </w:t>
      </w:r>
      <w:proofErr w:type="spellStart"/>
      <w:r>
        <w:rPr>
          <w:rFonts w:ascii="Arial" w:hAnsi="Arial" w:cs="Arial"/>
          <w:sz w:val="20"/>
          <w:szCs w:val="20"/>
          <w:lang w:val="en-US"/>
        </w:rPr>
        <w:t>Lis</w:t>
      </w:r>
      <w:proofErr w:type="spellEnd"/>
    </w:p>
    <w:p w:rsidR="00A70C8A" w:rsidRDefault="00A70C8A" w:rsidP="00A70C8A">
      <w:pPr>
        <w:rPr>
          <w:rFonts w:ascii="Arial" w:hAnsi="Arial" w:cs="Arial"/>
          <w:sz w:val="20"/>
          <w:szCs w:val="20"/>
          <w:lang w:val="en-US"/>
        </w:rPr>
      </w:pPr>
      <w:r>
        <w:rPr>
          <w:rFonts w:ascii="Arial" w:hAnsi="Arial" w:cs="Arial"/>
          <w:sz w:val="20"/>
          <w:szCs w:val="20"/>
          <w:lang w:val="en-US"/>
        </w:rPr>
        <w:t>International project assistant</w:t>
      </w:r>
    </w:p>
    <w:p w:rsidR="00A70C8A" w:rsidRDefault="00A70C8A" w:rsidP="00A70C8A">
      <w:pPr>
        <w:rPr>
          <w:rFonts w:ascii="Arial" w:hAnsi="Arial" w:cs="Arial"/>
          <w:sz w:val="20"/>
          <w:szCs w:val="20"/>
          <w:lang w:val="en-US"/>
        </w:rPr>
      </w:pPr>
      <w:r>
        <w:rPr>
          <w:rFonts w:ascii="Arial" w:hAnsi="Arial" w:cs="Arial"/>
          <w:sz w:val="20"/>
          <w:szCs w:val="20"/>
          <w:lang w:val="en-US"/>
        </w:rPr>
        <w:t>University of Economics and Innovation</w:t>
      </w:r>
    </w:p>
    <w:p w:rsidR="00A70C8A" w:rsidRDefault="00A70C8A" w:rsidP="00A70C8A">
      <w:pPr>
        <w:rPr>
          <w:rFonts w:ascii="Arial" w:hAnsi="Arial" w:cs="Arial"/>
          <w:sz w:val="20"/>
          <w:szCs w:val="20"/>
          <w:lang w:val="en-US"/>
        </w:rPr>
      </w:pPr>
      <w:proofErr w:type="spellStart"/>
      <w:r>
        <w:rPr>
          <w:rFonts w:ascii="Arial" w:hAnsi="Arial" w:cs="Arial"/>
          <w:sz w:val="20"/>
          <w:szCs w:val="20"/>
          <w:lang w:val="en-US"/>
        </w:rPr>
        <w:t>Mełgiewska</w:t>
      </w:r>
      <w:proofErr w:type="spellEnd"/>
      <w:r>
        <w:rPr>
          <w:rFonts w:ascii="Arial" w:hAnsi="Arial" w:cs="Arial"/>
          <w:sz w:val="20"/>
          <w:szCs w:val="20"/>
          <w:lang w:val="en-US"/>
        </w:rPr>
        <w:t xml:space="preserve"> 7-9 </w:t>
      </w:r>
      <w:proofErr w:type="gramStart"/>
      <w:r>
        <w:rPr>
          <w:rFonts w:ascii="Arial" w:hAnsi="Arial" w:cs="Arial"/>
          <w:sz w:val="20"/>
          <w:szCs w:val="20"/>
          <w:lang w:val="en-US"/>
        </w:rPr>
        <w:t>street</w:t>
      </w:r>
      <w:proofErr w:type="gramEnd"/>
    </w:p>
    <w:p w:rsidR="00A70C8A" w:rsidRDefault="00A70C8A" w:rsidP="00A70C8A">
      <w:pPr>
        <w:rPr>
          <w:rFonts w:ascii="Arial" w:hAnsi="Arial" w:cs="Arial"/>
          <w:sz w:val="20"/>
          <w:szCs w:val="20"/>
          <w:lang w:val="en-US"/>
        </w:rPr>
      </w:pPr>
      <w:r>
        <w:rPr>
          <w:rFonts w:ascii="Arial" w:hAnsi="Arial" w:cs="Arial"/>
          <w:sz w:val="20"/>
          <w:szCs w:val="20"/>
          <w:lang w:val="en-US"/>
        </w:rPr>
        <w:t>20-209 Lublin</w:t>
      </w:r>
    </w:p>
    <w:p w:rsidR="00A70C8A" w:rsidRDefault="00A70C8A" w:rsidP="00A70C8A">
      <w:pPr>
        <w:rPr>
          <w:rFonts w:ascii="Arial" w:hAnsi="Arial" w:cs="Arial"/>
          <w:color w:val="1F497D"/>
          <w:sz w:val="20"/>
          <w:szCs w:val="20"/>
          <w:lang w:val="en-US"/>
        </w:rPr>
      </w:pPr>
      <w:proofErr w:type="spellStart"/>
      <w:proofErr w:type="gramStart"/>
      <w:r>
        <w:rPr>
          <w:rFonts w:ascii="Arial" w:hAnsi="Arial" w:cs="Arial"/>
          <w:sz w:val="20"/>
          <w:szCs w:val="20"/>
          <w:lang w:val="en-US"/>
        </w:rPr>
        <w:t>tel</w:t>
      </w:r>
      <w:proofErr w:type="spellEnd"/>
      <w:proofErr w:type="gramEnd"/>
      <w:r>
        <w:rPr>
          <w:rFonts w:ascii="Arial" w:hAnsi="Arial" w:cs="Arial"/>
          <w:sz w:val="20"/>
          <w:szCs w:val="20"/>
          <w:lang w:val="en-US"/>
        </w:rPr>
        <w:t>:  +48 81 749 32 39</w:t>
      </w:r>
      <w:r>
        <w:rPr>
          <w:rFonts w:ascii="Arial" w:hAnsi="Arial" w:cs="Arial"/>
          <w:sz w:val="20"/>
          <w:szCs w:val="20"/>
          <w:lang w:val="en-US"/>
        </w:rPr>
        <w:br/>
        <w:t>fax: +48 81 749 32 39</w:t>
      </w:r>
    </w:p>
    <w:p w:rsidR="00E422F2" w:rsidRPr="00A70C8A" w:rsidRDefault="00A70C8A">
      <w:pPr>
        <w:rPr>
          <w:lang w:val="en-US"/>
        </w:rPr>
      </w:pPr>
      <w:r>
        <w:rPr>
          <w:lang w:val="en-US"/>
        </w:rPr>
        <w:t>POLAND</w:t>
      </w:r>
    </w:p>
    <w:sectPr w:rsidR="00E422F2" w:rsidRPr="00A70C8A" w:rsidSect="00E422F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F40B4"/>
    <w:multiLevelType w:val="hybridMultilevel"/>
    <w:tmpl w:val="DB9A36F6"/>
    <w:lvl w:ilvl="0" w:tplc="0415000D">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nsid w:val="58515C8A"/>
    <w:multiLevelType w:val="hybridMultilevel"/>
    <w:tmpl w:val="B7223F68"/>
    <w:lvl w:ilvl="0" w:tplc="04150009">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0C8A"/>
    <w:rsid w:val="00A70C8A"/>
    <w:rsid w:val="00E422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C8A"/>
    <w:pPr>
      <w:spacing w:after="0" w:line="240" w:lineRule="auto"/>
    </w:pPr>
    <w:rPr>
      <w:rFonts w:ascii="Calibri" w:hAnsi="Calibri" w:cs="Times New Roman"/>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0C8A"/>
    <w:pPr>
      <w:spacing w:after="200" w:line="276" w:lineRule="auto"/>
      <w:ind w:left="720"/>
    </w:pPr>
  </w:style>
</w:styles>
</file>

<file path=word/webSettings.xml><?xml version="1.0" encoding="utf-8"?>
<w:webSettings xmlns:r="http://schemas.openxmlformats.org/officeDocument/2006/relationships" xmlns:w="http://schemas.openxmlformats.org/wordprocessingml/2006/main">
  <w:divs>
    <w:div w:id="498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1029</Characters>
  <Application>Microsoft Office Word</Application>
  <DocSecurity>0</DocSecurity>
  <Lines>8</Lines>
  <Paragraphs>2</Paragraphs>
  <ScaleCrop>false</ScaleCrop>
  <Company>info-quest</Company>
  <LinksUpToDate>false</LinksUpToDate>
  <CharactersWithSpaces>1217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 User</dc:creator>
  <cp:keywords/>
  <dc:description/>
  <cp:lastModifiedBy>Quest User</cp:lastModifiedBy>
  <cp:revision>1</cp:revision>
  <dcterms:created xsi:type="dcterms:W3CDTF">2013-02-19T08:13:00Z</dcterms:created>
  <dcterms:modified xsi:type="dcterms:W3CDTF">2013-02-19T08:13:00Z</dcterms:modified>
</cp:coreProperties>
</file>