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69A" w:rsidRPr="0043569A" w:rsidRDefault="0043569A" w:rsidP="0043569A">
      <w:pPr>
        <w:autoSpaceDE w:val="0"/>
        <w:autoSpaceDN w:val="0"/>
        <w:adjustRightInd w:val="0"/>
        <w:spacing w:after="0" w:line="240" w:lineRule="auto"/>
        <w:jc w:val="center"/>
        <w:rPr>
          <w:rFonts w:ascii="Times New Roman" w:hAnsi="Times New Roman"/>
          <w:b/>
          <w:sz w:val="28"/>
          <w:szCs w:val="28"/>
          <w:highlight w:val="yellow"/>
          <w:lang w:val="de-DE"/>
        </w:rPr>
      </w:pPr>
      <w:r w:rsidRPr="0043569A">
        <w:rPr>
          <w:rFonts w:ascii="Times New Roman" w:hAnsi="Times New Roman"/>
          <w:b/>
          <w:bCs/>
          <w:sz w:val="28"/>
          <w:szCs w:val="28"/>
          <w:lang w:val="en-US" w:bidi="he-IL"/>
        </w:rPr>
        <w:t>Creation of educational program of doctoral degree in the Republic of Uzbekistan</w:t>
      </w:r>
    </w:p>
    <w:p w:rsidR="0043569A" w:rsidRDefault="0043569A" w:rsidP="0043569A">
      <w:pPr>
        <w:autoSpaceDE w:val="0"/>
        <w:autoSpaceDN w:val="0"/>
        <w:adjustRightInd w:val="0"/>
        <w:spacing w:after="0" w:line="240" w:lineRule="auto"/>
        <w:jc w:val="center"/>
        <w:rPr>
          <w:rFonts w:ascii="Times New Roman" w:hAnsi="Times New Roman"/>
          <w:b/>
          <w:sz w:val="28"/>
          <w:szCs w:val="28"/>
          <w:highlight w:val="yellow"/>
        </w:rPr>
      </w:pPr>
    </w:p>
    <w:p w:rsidR="0043569A" w:rsidRDefault="0043569A" w:rsidP="0043569A">
      <w:pPr>
        <w:spacing w:after="0"/>
        <w:jc w:val="both"/>
        <w:rPr>
          <w:rFonts w:ascii="Times New Roman" w:hAnsi="Times New Roman"/>
          <w:lang w:val="en-US"/>
        </w:rPr>
      </w:pPr>
      <w:r w:rsidRPr="0043569A">
        <w:rPr>
          <w:rFonts w:ascii="Times New Roman" w:hAnsi="Times New Roman"/>
          <w:b/>
          <w:lang w:val="en-US"/>
        </w:rPr>
        <w:t>Organizers and participants of the project</w:t>
      </w:r>
      <w:r w:rsidRPr="0043569A">
        <w:rPr>
          <w:rFonts w:ascii="Times New Roman" w:hAnsi="Times New Roman"/>
          <w:lang w:val="en-US"/>
        </w:rPr>
        <w:t xml:space="preserve">: Ministry of higher and secondary education of the Republic of Uzbekistan, </w:t>
      </w:r>
      <w:proofErr w:type="spellStart"/>
      <w:r w:rsidRPr="0043569A">
        <w:rPr>
          <w:rFonts w:ascii="Times New Roman" w:hAnsi="Times New Roman"/>
          <w:lang w:val="en-US"/>
        </w:rPr>
        <w:t>Gulistan</w:t>
      </w:r>
      <w:proofErr w:type="spellEnd"/>
      <w:r w:rsidRPr="0043569A">
        <w:rPr>
          <w:rFonts w:ascii="Times New Roman" w:hAnsi="Times New Roman"/>
          <w:lang w:val="en-US"/>
        </w:rPr>
        <w:t xml:space="preserve"> state university, Tashkent state institute of oriental studies</w:t>
      </w:r>
      <w:r>
        <w:rPr>
          <w:rFonts w:ascii="Times New Roman" w:hAnsi="Times New Roman"/>
          <w:lang w:val="en-US"/>
        </w:rPr>
        <w:t>.</w:t>
      </w:r>
    </w:p>
    <w:p w:rsidR="0043569A" w:rsidRPr="0043569A" w:rsidRDefault="0043569A" w:rsidP="0043569A">
      <w:pPr>
        <w:spacing w:after="0"/>
        <w:jc w:val="both"/>
        <w:rPr>
          <w:rFonts w:ascii="Times New Roman" w:hAnsi="Times New Roman"/>
          <w:lang w:val="en-US"/>
        </w:rPr>
      </w:pPr>
      <w:r w:rsidRPr="0043569A">
        <w:rPr>
          <w:rFonts w:ascii="Times New Roman" w:hAnsi="Times New Roman"/>
          <w:b/>
          <w:lang w:val="en-US"/>
        </w:rPr>
        <w:t>Contacts</w:t>
      </w:r>
      <w:r w:rsidRPr="0043569A">
        <w:rPr>
          <w:rFonts w:ascii="Times New Roman" w:hAnsi="Times New Roman"/>
          <w:lang w:val="en-US"/>
        </w:rPr>
        <w:t xml:space="preserve">: Ministry of higher and secondary education of the Republic of Uzbekistan. </w:t>
      </w:r>
    </w:p>
    <w:p w:rsidR="0043569A" w:rsidRPr="0043569A" w:rsidRDefault="0043569A" w:rsidP="0043569A">
      <w:pPr>
        <w:spacing w:after="0"/>
        <w:jc w:val="both"/>
        <w:rPr>
          <w:rFonts w:ascii="Times New Roman" w:hAnsi="Times New Roman"/>
          <w:lang w:val="en-US"/>
        </w:rPr>
      </w:pPr>
      <w:r w:rsidRPr="0043569A">
        <w:rPr>
          <w:rFonts w:ascii="Times New Roman" w:hAnsi="Times New Roman"/>
          <w:lang w:val="en-US"/>
        </w:rPr>
        <w:t>Tel.:</w:t>
      </w:r>
      <w:r w:rsidRPr="0043569A">
        <w:rPr>
          <w:rFonts w:ascii="Times New Roman" w:hAnsi="Times New Roman"/>
        </w:rPr>
        <w:t xml:space="preserve"> +</w:t>
      </w:r>
      <w:proofErr w:type="gramStart"/>
      <w:r w:rsidRPr="0043569A">
        <w:rPr>
          <w:rFonts w:ascii="Times New Roman" w:hAnsi="Times New Roman"/>
        </w:rPr>
        <w:t>998712460154</w:t>
      </w:r>
      <w:r w:rsidRPr="0043569A">
        <w:rPr>
          <w:rFonts w:ascii="Times New Roman" w:hAnsi="Times New Roman"/>
          <w:lang w:val="en-US"/>
        </w:rPr>
        <w:t>,</w:t>
      </w:r>
      <w:proofErr w:type="gramEnd"/>
      <w:r w:rsidRPr="0043569A">
        <w:rPr>
          <w:rFonts w:ascii="Times New Roman" w:hAnsi="Times New Roman"/>
          <w:lang w:val="en-US"/>
        </w:rPr>
        <w:t xml:space="preserve"> Fax</w:t>
      </w:r>
      <w:r w:rsidRPr="0043569A">
        <w:rPr>
          <w:rFonts w:ascii="Times New Roman" w:hAnsi="Times New Roman"/>
        </w:rPr>
        <w:t>: +9987124601</w:t>
      </w:r>
      <w:r w:rsidRPr="0043569A">
        <w:rPr>
          <w:rFonts w:ascii="Times New Roman" w:hAnsi="Times New Roman"/>
          <w:lang w:val="en-US"/>
        </w:rPr>
        <w:t>38. E</w:t>
      </w:r>
      <w:r w:rsidRPr="0043569A">
        <w:rPr>
          <w:rFonts w:ascii="Times New Roman" w:hAnsi="Times New Roman"/>
        </w:rPr>
        <w:t>-</w:t>
      </w:r>
      <w:r w:rsidRPr="0043569A">
        <w:rPr>
          <w:rFonts w:ascii="Times New Roman" w:hAnsi="Times New Roman"/>
          <w:lang w:val="en-US"/>
        </w:rPr>
        <w:t>mail</w:t>
      </w:r>
      <w:r w:rsidRPr="0043569A">
        <w:rPr>
          <w:rFonts w:ascii="Times New Roman" w:hAnsi="Times New Roman"/>
        </w:rPr>
        <w:t xml:space="preserve">: </w:t>
      </w:r>
      <w:hyperlink r:id="rId5" w:history="1">
        <w:r w:rsidRPr="0043569A">
          <w:rPr>
            <w:rStyle w:val="a4"/>
            <w:rFonts w:ascii="Times New Roman" w:hAnsi="Times New Roman"/>
            <w:lang w:val="en-US"/>
          </w:rPr>
          <w:t>nauka</w:t>
        </w:r>
        <w:r w:rsidRPr="0043569A">
          <w:rPr>
            <w:rStyle w:val="a4"/>
            <w:rFonts w:ascii="Times New Roman" w:hAnsi="Times New Roman"/>
          </w:rPr>
          <w:t>@</w:t>
        </w:r>
        <w:r w:rsidRPr="0043569A">
          <w:rPr>
            <w:rStyle w:val="a4"/>
            <w:rFonts w:ascii="Times New Roman" w:hAnsi="Times New Roman"/>
            <w:lang w:val="en-US"/>
          </w:rPr>
          <w:t>edu</w:t>
        </w:r>
        <w:r w:rsidRPr="0043569A">
          <w:rPr>
            <w:rStyle w:val="a4"/>
            <w:rFonts w:ascii="Times New Roman" w:hAnsi="Times New Roman"/>
          </w:rPr>
          <w:t>.</w:t>
        </w:r>
        <w:r w:rsidRPr="0043569A">
          <w:rPr>
            <w:rStyle w:val="a4"/>
            <w:rFonts w:ascii="Times New Roman" w:hAnsi="Times New Roman"/>
            <w:lang w:val="en-US"/>
          </w:rPr>
          <w:t>uz</w:t>
        </w:r>
      </w:hyperlink>
    </w:p>
    <w:p w:rsidR="0043569A" w:rsidRPr="007D0616" w:rsidRDefault="0043569A" w:rsidP="0043569A">
      <w:pPr>
        <w:spacing w:after="0"/>
        <w:jc w:val="both"/>
      </w:pPr>
      <w:r w:rsidRPr="0043569A">
        <w:rPr>
          <w:rFonts w:ascii="Times New Roman" w:hAnsi="Times New Roman"/>
          <w:b/>
          <w:lang w:val="en-US"/>
        </w:rPr>
        <w:t>Participants</w:t>
      </w:r>
      <w:r w:rsidRPr="0043569A">
        <w:rPr>
          <w:rFonts w:ascii="Times New Roman" w:hAnsi="Times New Roman"/>
          <w:lang w:val="en-US"/>
        </w:rPr>
        <w:t xml:space="preserve">: </w:t>
      </w:r>
      <w:proofErr w:type="spellStart"/>
      <w:r w:rsidRPr="0043569A">
        <w:rPr>
          <w:rFonts w:ascii="Times New Roman" w:hAnsi="Times New Roman"/>
          <w:lang w:val="en-US"/>
        </w:rPr>
        <w:t>Gulistan</w:t>
      </w:r>
      <w:proofErr w:type="spellEnd"/>
      <w:r w:rsidRPr="0043569A">
        <w:rPr>
          <w:rFonts w:ascii="Times New Roman" w:hAnsi="Times New Roman"/>
          <w:lang w:val="en-US"/>
        </w:rPr>
        <w:t xml:space="preserve"> state university, </w:t>
      </w:r>
      <w:r>
        <w:rPr>
          <w:rFonts w:ascii="Times New Roman" w:hAnsi="Times New Roman"/>
          <w:lang w:val="en-US"/>
        </w:rPr>
        <w:t>Tashkent</w:t>
      </w:r>
      <w:r w:rsidRPr="0043569A">
        <w:rPr>
          <w:rFonts w:ascii="Times New Roman" w:hAnsi="Times New Roman"/>
          <w:lang w:val="en-US"/>
        </w:rPr>
        <w:t xml:space="preserve"> </w:t>
      </w:r>
      <w:r>
        <w:rPr>
          <w:rFonts w:ascii="Times New Roman" w:hAnsi="Times New Roman"/>
          <w:lang w:val="en-US"/>
        </w:rPr>
        <w:t xml:space="preserve">state </w:t>
      </w:r>
      <w:r w:rsidRPr="0043569A">
        <w:rPr>
          <w:rFonts w:ascii="Times New Roman" w:hAnsi="Times New Roman"/>
          <w:lang w:val="en-US"/>
        </w:rPr>
        <w:t>institute</w:t>
      </w:r>
      <w:r>
        <w:rPr>
          <w:rFonts w:ascii="Times New Roman" w:hAnsi="Times New Roman"/>
          <w:lang w:val="en-US"/>
        </w:rPr>
        <w:t xml:space="preserve"> of oriental studies</w:t>
      </w:r>
      <w:r w:rsidRPr="007D0616">
        <w:tab/>
      </w:r>
    </w:p>
    <w:p w:rsidR="0043569A" w:rsidRPr="00CA1F43" w:rsidRDefault="0043569A" w:rsidP="0043569A">
      <w:pPr>
        <w:spacing w:after="0" w:line="240" w:lineRule="auto"/>
        <w:jc w:val="both"/>
        <w:rPr>
          <w:rFonts w:ascii="Times New Roman" w:hAnsi="Times New Roman"/>
        </w:rPr>
      </w:pPr>
    </w:p>
    <w:p w:rsidR="0043569A" w:rsidRPr="00CA1F43" w:rsidRDefault="0043569A" w:rsidP="0043569A">
      <w:pPr>
        <w:autoSpaceDE w:val="0"/>
        <w:autoSpaceDN w:val="0"/>
        <w:adjustRightInd w:val="0"/>
        <w:spacing w:after="0" w:line="240" w:lineRule="auto"/>
        <w:ind w:firstLine="708"/>
        <w:jc w:val="both"/>
        <w:rPr>
          <w:rFonts w:ascii="Times New Roman" w:hAnsi="Times New Roman"/>
          <w:color w:val="231F20"/>
          <w:lang w:bidi="he-IL"/>
        </w:rPr>
      </w:pPr>
      <w:r w:rsidRPr="00CA1F43">
        <w:rPr>
          <w:rFonts w:ascii="Times New Roman" w:hAnsi="Times New Roman"/>
          <w:color w:val="231F20"/>
          <w:lang w:bidi="he-IL"/>
        </w:rPr>
        <w:t>………………………………………………………………………….</w:t>
      </w:r>
    </w:p>
    <w:p w:rsidR="00824B17" w:rsidRPr="00E9515A" w:rsidRDefault="00824B17" w:rsidP="0043569A">
      <w:pPr>
        <w:pStyle w:val="a3"/>
        <w:widowControl w:val="0"/>
        <w:spacing w:before="0" w:beforeAutospacing="0" w:after="0" w:afterAutospacing="0"/>
        <w:ind w:firstLine="708"/>
        <w:jc w:val="both"/>
        <w:rPr>
          <w:lang w:val="en-US"/>
        </w:rPr>
      </w:pPr>
      <w:r w:rsidRPr="00E9515A">
        <w:rPr>
          <w:lang w:val="de-DE"/>
        </w:rPr>
        <w:t xml:space="preserve">In </w:t>
      </w:r>
      <w:r w:rsidRPr="00E9515A">
        <w:rPr>
          <w:lang w:val="en-US"/>
        </w:rPr>
        <w:t>Uzbekistan</w:t>
      </w:r>
      <w:r w:rsidRPr="00E9515A">
        <w:rPr>
          <w:lang w:val="de-DE"/>
        </w:rPr>
        <w:t xml:space="preserve"> </w:t>
      </w:r>
      <w:r w:rsidRPr="00E9515A">
        <w:rPr>
          <w:lang w:val="en-US"/>
        </w:rPr>
        <w:t xml:space="preserve">during the years of independence were accomplished purposeful and large-scaling works to the direction of reformation educational system and preparation of high qualified scientific and pedagogical specialists. </w:t>
      </w:r>
    </w:p>
    <w:p w:rsidR="00824B17" w:rsidRPr="00E9515A" w:rsidRDefault="00824B17" w:rsidP="00824B17">
      <w:pPr>
        <w:pStyle w:val="a3"/>
        <w:widowControl w:val="0"/>
        <w:spacing w:before="0" w:beforeAutospacing="0" w:after="0" w:afterAutospacing="0"/>
        <w:ind w:firstLine="708"/>
        <w:jc w:val="both"/>
        <w:rPr>
          <w:lang w:val="en-US"/>
        </w:rPr>
      </w:pPr>
      <w:r w:rsidRPr="00E9515A">
        <w:rPr>
          <w:lang w:val="en-US"/>
        </w:rPr>
        <w:t xml:space="preserve">After successfully implementation of National program which directed to preparation of manpower development. In addition National state program created new school uninterrupted education which agreeable to the modern standards. Besides, this program includes itself all stages of educational process. After that, it is guiding to wide-scale of retooling and computerization of schools, colleges, academic lyceums and Institutes of higher education. </w:t>
      </w:r>
    </w:p>
    <w:p w:rsidR="00824B17" w:rsidRPr="00E9515A" w:rsidRDefault="00824B17" w:rsidP="00824B17">
      <w:pPr>
        <w:pStyle w:val="a3"/>
        <w:widowControl w:val="0"/>
        <w:spacing w:before="0" w:beforeAutospacing="0" w:after="0" w:afterAutospacing="0"/>
        <w:ind w:firstLine="708"/>
        <w:jc w:val="both"/>
        <w:rPr>
          <w:lang w:val="en-US"/>
        </w:rPr>
      </w:pPr>
      <w:r w:rsidRPr="00E9515A">
        <w:rPr>
          <w:lang w:val="en-US"/>
        </w:rPr>
        <w:t xml:space="preserve">Also, in independence years was created double-action educational system which agreeable to the modern world – bachelor and master. Besides, introduced research institutes where probationers have abilities to undergo practical training under the guidance of the senior scientific collaborators. In addition, it’s necessary to underline that during the independence for stimulation of science workers were improved of work conditions and financial state.  </w:t>
      </w:r>
    </w:p>
    <w:p w:rsidR="00824B17" w:rsidRPr="00E9515A" w:rsidRDefault="00824B17" w:rsidP="00824B17">
      <w:pPr>
        <w:pStyle w:val="a3"/>
        <w:widowControl w:val="0"/>
        <w:spacing w:before="0" w:beforeAutospacing="0" w:after="0" w:afterAutospacing="0"/>
        <w:ind w:firstLine="708"/>
        <w:jc w:val="both"/>
        <w:rPr>
          <w:lang w:val="en-US"/>
        </w:rPr>
      </w:pPr>
      <w:r w:rsidRPr="00E9515A">
        <w:rPr>
          <w:lang w:val="en-US"/>
        </w:rPr>
        <w:t xml:space="preserve">But, it should be noted that nowadays it’s necessary cardinal reformation of current system of preparation and certification scientific and pedagogical staff which have high degree of qualification. It meant reorganization or logical prolongation of educational system in frame of National program which directed to preparation of high qualified personnel.    </w:t>
      </w:r>
    </w:p>
    <w:p w:rsidR="00824B17" w:rsidRPr="00E9515A" w:rsidRDefault="00043966" w:rsidP="0043569A">
      <w:pPr>
        <w:pStyle w:val="a3"/>
        <w:widowControl w:val="0"/>
        <w:spacing w:before="0" w:beforeAutospacing="0" w:after="0" w:afterAutospacing="0"/>
        <w:ind w:firstLine="708"/>
        <w:jc w:val="both"/>
        <w:rPr>
          <w:lang w:val="en-US"/>
        </w:rPr>
      </w:pPr>
      <w:r w:rsidRPr="00E9515A">
        <w:rPr>
          <w:lang w:val="en-US"/>
        </w:rPr>
        <w:t xml:space="preserve">It’s necessary to underline that current double-action assessment system of scientific personnel (candidate of science and doctor of science) today is not correspond to the international recognition and requirement of preparation skilled personnel.  It’s especially remarkable in developed states of the world. </w:t>
      </w:r>
    </w:p>
    <w:p w:rsidR="008950CA" w:rsidRDefault="00043966" w:rsidP="0043569A">
      <w:pPr>
        <w:pStyle w:val="a3"/>
        <w:widowControl w:val="0"/>
        <w:spacing w:before="0" w:beforeAutospacing="0" w:after="0" w:afterAutospacing="0"/>
        <w:ind w:firstLine="708"/>
        <w:jc w:val="both"/>
        <w:rPr>
          <w:lang w:val="en-US"/>
        </w:rPr>
      </w:pPr>
      <w:r w:rsidRPr="00043966">
        <w:rPr>
          <w:lang w:val="en-US"/>
        </w:rPr>
        <w:t>Decree of the President</w:t>
      </w:r>
      <w:r>
        <w:rPr>
          <w:lang w:val="en-US"/>
        </w:rPr>
        <w:t xml:space="preserve"> No4456 “</w:t>
      </w:r>
      <w:r w:rsidR="008950CA">
        <w:rPr>
          <w:lang w:val="en-US"/>
        </w:rPr>
        <w:t>Further development of the system of preparation and assessment high qualified scientific and pedagogical personnel</w:t>
      </w:r>
      <w:r>
        <w:rPr>
          <w:lang w:val="en-US"/>
        </w:rPr>
        <w:t>”</w:t>
      </w:r>
      <w:r w:rsidR="008950CA">
        <w:rPr>
          <w:lang w:val="en-US"/>
        </w:rPr>
        <w:t xml:space="preserve"> which confirmed on 24</w:t>
      </w:r>
      <w:r w:rsidR="008950CA" w:rsidRPr="008950CA">
        <w:rPr>
          <w:vertAlign w:val="superscript"/>
          <w:lang w:val="en-US"/>
        </w:rPr>
        <w:t>th</w:t>
      </w:r>
      <w:r w:rsidR="008950CA">
        <w:rPr>
          <w:lang w:val="en-US"/>
        </w:rPr>
        <w:t xml:space="preserve"> July 2012 is serving as basis for definition of introduction to transformation single stage of defense of dissertation.</w:t>
      </w:r>
    </w:p>
    <w:p w:rsidR="00824B17" w:rsidRDefault="008950CA" w:rsidP="0043569A">
      <w:pPr>
        <w:pStyle w:val="a3"/>
        <w:widowControl w:val="0"/>
        <w:spacing w:before="0" w:beforeAutospacing="0" w:after="0" w:afterAutospacing="0"/>
        <w:ind w:firstLine="708"/>
        <w:jc w:val="both"/>
        <w:rPr>
          <w:lang w:val="en-US"/>
        </w:rPr>
      </w:pPr>
      <w:r>
        <w:rPr>
          <w:lang w:val="en-US"/>
        </w:rPr>
        <w:t xml:space="preserve">So, bachelor and master degrees are superfluous stages of defense of the </w:t>
      </w:r>
      <w:r w:rsidRPr="008950CA">
        <w:rPr>
          <w:lang w:val="en-US"/>
        </w:rPr>
        <w:t>Candidate's dissertation</w:t>
      </w:r>
      <w:r>
        <w:rPr>
          <w:lang w:val="en-US"/>
        </w:rPr>
        <w:t xml:space="preserve"> and also it dictates necessity introducing single stage system after </w:t>
      </w:r>
      <w:r w:rsidR="006F5CA2">
        <w:rPr>
          <w:lang w:val="en-US"/>
        </w:rPr>
        <w:t xml:space="preserve">the </w:t>
      </w:r>
      <w:r>
        <w:rPr>
          <w:lang w:val="en-US"/>
        </w:rPr>
        <w:t>higher educ</w:t>
      </w:r>
      <w:r w:rsidR="006F5CA2">
        <w:rPr>
          <w:lang w:val="en-US"/>
        </w:rPr>
        <w:t>a</w:t>
      </w:r>
      <w:r>
        <w:rPr>
          <w:lang w:val="en-US"/>
        </w:rPr>
        <w:t>tion</w:t>
      </w:r>
      <w:r w:rsidR="006F5CA2">
        <w:rPr>
          <w:lang w:val="en-US"/>
        </w:rPr>
        <w:t xml:space="preserve"> which than provides c</w:t>
      </w:r>
      <w:r w:rsidR="006F5CA2" w:rsidRPr="006F5CA2">
        <w:rPr>
          <w:lang w:val="en-US"/>
        </w:rPr>
        <w:t>onferment of a degree</w:t>
      </w:r>
      <w:r w:rsidR="006F5CA2">
        <w:rPr>
          <w:lang w:val="en-US"/>
        </w:rPr>
        <w:t xml:space="preserve"> doctor of science after defense of dissertation. </w:t>
      </w:r>
    </w:p>
    <w:p w:rsidR="006F5CA2" w:rsidRPr="00043966" w:rsidRDefault="006F5CA2" w:rsidP="0043569A">
      <w:pPr>
        <w:pStyle w:val="a3"/>
        <w:widowControl w:val="0"/>
        <w:spacing w:before="0" w:beforeAutospacing="0" w:after="0" w:afterAutospacing="0"/>
        <w:ind w:firstLine="708"/>
        <w:jc w:val="both"/>
        <w:rPr>
          <w:highlight w:val="yellow"/>
          <w:lang w:val="en-US"/>
        </w:rPr>
      </w:pPr>
      <w:r>
        <w:rPr>
          <w:lang w:val="en-US"/>
        </w:rPr>
        <w:t>Studying experience</w:t>
      </w:r>
      <w:r w:rsidR="00A6041A">
        <w:rPr>
          <w:lang w:val="en-US"/>
        </w:rPr>
        <w:t xml:space="preserve">, </w:t>
      </w:r>
      <w:r>
        <w:rPr>
          <w:lang w:val="en-US"/>
        </w:rPr>
        <w:t xml:space="preserve">of after higher education of such countries as USA, EU and other developed states are serving as evidence that in these countries confirmed or soon would be confirm doctoral candidacy </w:t>
      </w:r>
      <w:r w:rsidR="00A6041A">
        <w:rPr>
          <w:lang w:val="en-US"/>
        </w:rPr>
        <w:t xml:space="preserve">according to the program PhD (Philosophy of Doctor). </w:t>
      </w:r>
      <w:proofErr w:type="gramStart"/>
      <w:r w:rsidR="00A6041A">
        <w:rPr>
          <w:lang w:val="en-US"/>
        </w:rPr>
        <w:t>Because, PhD model is basic model in Bolognese convention.</w:t>
      </w:r>
      <w:proofErr w:type="gramEnd"/>
      <w:r w:rsidR="00A6041A">
        <w:rPr>
          <w:lang w:val="en-US"/>
        </w:rPr>
        <w:t xml:space="preserve"> Besides, this model is reasonable to designate </w:t>
      </w:r>
      <w:r w:rsidR="00A6041A" w:rsidRPr="00A6041A">
        <w:rPr>
          <w:lang w:val="en-US"/>
        </w:rPr>
        <w:t>basic provisions</w:t>
      </w:r>
      <w:r w:rsidR="00A6041A">
        <w:rPr>
          <w:lang w:val="en-US"/>
        </w:rPr>
        <w:t xml:space="preserve"> and principles of organization and realization of program PhD.     </w:t>
      </w:r>
      <w:r>
        <w:rPr>
          <w:lang w:val="en-US"/>
        </w:rPr>
        <w:t xml:space="preserve">     </w:t>
      </w:r>
    </w:p>
    <w:p w:rsidR="00E9515A" w:rsidRDefault="00A6041A" w:rsidP="0043569A">
      <w:pPr>
        <w:spacing w:after="0" w:line="240" w:lineRule="auto"/>
        <w:ind w:firstLine="708"/>
        <w:jc w:val="both"/>
        <w:rPr>
          <w:rFonts w:ascii="Times New Roman" w:eastAsia="Times New Roman" w:hAnsi="Times New Roman"/>
          <w:sz w:val="24"/>
          <w:szCs w:val="24"/>
          <w:lang w:val="en-US" w:eastAsia="ru-RU"/>
        </w:rPr>
      </w:pPr>
      <w:r w:rsidRPr="00E9515A">
        <w:rPr>
          <w:rFonts w:ascii="Times New Roman" w:eastAsia="Times New Roman" w:hAnsi="Times New Roman"/>
          <w:sz w:val="24"/>
          <w:szCs w:val="24"/>
          <w:lang w:val="en-US" w:eastAsia="ru-RU"/>
        </w:rPr>
        <w:t xml:space="preserve">In modern world when it’s necessary to transition </w:t>
      </w:r>
      <w:r w:rsidR="00E9515A" w:rsidRPr="00E9515A">
        <w:rPr>
          <w:rFonts w:ascii="Times New Roman" w:eastAsia="Times New Roman" w:hAnsi="Times New Roman"/>
          <w:sz w:val="24"/>
          <w:szCs w:val="24"/>
          <w:lang w:val="en-US" w:eastAsia="ru-RU"/>
        </w:rPr>
        <w:t>to the new standards of educational system and introducing the best qualities from experience of foreign educational system into national educational system than it is compelling to learn and study precisely European system of education and use it with consideration of national mentality and culture.</w:t>
      </w:r>
    </w:p>
    <w:p w:rsidR="00E9515A" w:rsidRDefault="00E9515A" w:rsidP="0043569A">
      <w:pPr>
        <w:spacing w:after="0" w:line="240" w:lineRule="auto"/>
        <w:ind w:firstLine="708"/>
        <w:jc w:val="both"/>
        <w:rPr>
          <w:rFonts w:ascii="Times New Roman" w:hAnsi="Times New Roman"/>
          <w:sz w:val="24"/>
          <w:szCs w:val="24"/>
          <w:lang w:val="en-US"/>
        </w:rPr>
      </w:pPr>
      <w:r>
        <w:rPr>
          <w:rFonts w:ascii="Times New Roman" w:eastAsia="Times New Roman" w:hAnsi="Times New Roman"/>
          <w:sz w:val="24"/>
          <w:szCs w:val="24"/>
          <w:lang w:val="en-US" w:eastAsia="ru-RU"/>
        </w:rPr>
        <w:t xml:space="preserve">During the </w:t>
      </w:r>
      <w:r w:rsidR="003C0F41">
        <w:rPr>
          <w:rFonts w:ascii="Times New Roman" w:eastAsia="Times New Roman" w:hAnsi="Times New Roman"/>
          <w:sz w:val="24"/>
          <w:szCs w:val="24"/>
          <w:lang w:val="en-US" w:eastAsia="ru-RU"/>
        </w:rPr>
        <w:t>analyses and</w:t>
      </w:r>
      <w:r>
        <w:rPr>
          <w:rFonts w:ascii="Times New Roman" w:eastAsia="Times New Roman" w:hAnsi="Times New Roman"/>
          <w:sz w:val="24"/>
          <w:szCs w:val="24"/>
          <w:lang w:val="en-US" w:eastAsia="ru-RU"/>
        </w:rPr>
        <w:t xml:space="preserve"> study were exposed following aspects</w:t>
      </w:r>
      <w:r w:rsidR="003C0F41">
        <w:rPr>
          <w:rFonts w:ascii="Times New Roman" w:eastAsia="Times New Roman" w:hAnsi="Times New Roman"/>
          <w:sz w:val="24"/>
          <w:szCs w:val="24"/>
          <w:lang w:val="en-US" w:eastAsia="ru-RU"/>
        </w:rPr>
        <w:t xml:space="preserve"> which common for programs </w:t>
      </w:r>
      <w:r w:rsidR="003C0F41" w:rsidRPr="003C0F41">
        <w:rPr>
          <w:rFonts w:ascii="Times New Roman" w:hAnsi="Times New Roman"/>
          <w:sz w:val="24"/>
          <w:szCs w:val="24"/>
          <w:lang w:val="en-US"/>
        </w:rPr>
        <w:t>conferment of a degree</w:t>
      </w:r>
      <w:r w:rsidR="003C0F41">
        <w:rPr>
          <w:rFonts w:ascii="Times New Roman" w:hAnsi="Times New Roman"/>
          <w:sz w:val="24"/>
          <w:szCs w:val="24"/>
          <w:lang w:val="en-US"/>
        </w:rPr>
        <w:t xml:space="preserve"> Philosophy of Doctor (PhD):</w:t>
      </w:r>
    </w:p>
    <w:p w:rsidR="003C0F41" w:rsidRP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sidRPr="003C0F41">
        <w:rPr>
          <w:rFonts w:ascii="Times New Roman" w:hAnsi="Times New Roman"/>
          <w:sz w:val="24"/>
          <w:szCs w:val="24"/>
          <w:lang w:val="en-US"/>
        </w:rPr>
        <w:t>General requirements of quantity earned credits</w:t>
      </w:r>
      <w:r>
        <w:rPr>
          <w:rFonts w:ascii="Times New Roman" w:hAnsi="Times New Roman"/>
          <w:sz w:val="24"/>
          <w:szCs w:val="24"/>
          <w:lang w:val="en-US"/>
        </w:rPr>
        <w:t>;</w:t>
      </w:r>
    </w:p>
    <w:p w:rsidR="003C0F41" w:rsidRP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Pr>
          <w:rFonts w:ascii="Times New Roman" w:hAnsi="Times New Roman"/>
          <w:sz w:val="24"/>
          <w:szCs w:val="24"/>
          <w:lang w:val="en-US"/>
        </w:rPr>
        <w:t>Requirement permanent place in the university no less than 1 year;</w:t>
      </w:r>
    </w:p>
    <w:p w:rsidR="003C0F41" w:rsidRP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Pr>
          <w:rFonts w:ascii="Times New Roman" w:hAnsi="Times New Roman"/>
          <w:sz w:val="24"/>
          <w:szCs w:val="24"/>
          <w:lang w:val="en-US"/>
        </w:rPr>
        <w:lastRenderedPageBreak/>
        <w:t>Individual plan of education;</w:t>
      </w:r>
    </w:p>
    <w:p w:rsid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sidRPr="003C0F41">
        <w:rPr>
          <w:rFonts w:ascii="Times New Roman" w:eastAsia="Times New Roman" w:hAnsi="Times New Roman"/>
          <w:sz w:val="24"/>
          <w:szCs w:val="24"/>
          <w:lang w:val="en-US" w:eastAsia="ru-RU"/>
        </w:rPr>
        <w:t>Proficiency examination</w:t>
      </w:r>
      <w:r>
        <w:rPr>
          <w:rFonts w:ascii="Times New Roman" w:eastAsia="Times New Roman" w:hAnsi="Times New Roman"/>
          <w:sz w:val="24"/>
          <w:szCs w:val="24"/>
          <w:lang w:val="en-US" w:eastAsia="ru-RU"/>
        </w:rPr>
        <w:t>;</w:t>
      </w:r>
    </w:p>
    <w:p w:rsid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sidRPr="003C0F41">
        <w:rPr>
          <w:rFonts w:ascii="Times New Roman" w:eastAsia="Times New Roman" w:hAnsi="Times New Roman"/>
          <w:sz w:val="24"/>
          <w:szCs w:val="24"/>
          <w:lang w:val="en-US" w:eastAsia="ru-RU"/>
        </w:rPr>
        <w:t>Comprehensive examination</w:t>
      </w:r>
      <w:r>
        <w:rPr>
          <w:rFonts w:ascii="Times New Roman" w:eastAsia="Times New Roman" w:hAnsi="Times New Roman"/>
          <w:sz w:val="24"/>
          <w:szCs w:val="24"/>
          <w:lang w:val="en-US" w:eastAsia="ru-RU"/>
        </w:rPr>
        <w:t>;</w:t>
      </w:r>
    </w:p>
    <w:p w:rsidR="003C0F41"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Dissertation preparation;</w:t>
      </w:r>
    </w:p>
    <w:p w:rsidR="00524A74" w:rsidRDefault="003C0F41" w:rsidP="003C0F41">
      <w:pPr>
        <w:pStyle w:val="a5"/>
        <w:numPr>
          <w:ilvl w:val="0"/>
          <w:numId w:val="1"/>
        </w:num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Final oral or writing </w:t>
      </w:r>
      <w:r w:rsidR="00524A74">
        <w:rPr>
          <w:rFonts w:ascii="Times New Roman" w:eastAsia="Times New Roman" w:hAnsi="Times New Roman"/>
          <w:sz w:val="24"/>
          <w:szCs w:val="24"/>
          <w:lang w:val="en-US" w:eastAsia="ru-RU"/>
        </w:rPr>
        <w:t>examination;</w:t>
      </w:r>
    </w:p>
    <w:p w:rsidR="003C0F41" w:rsidRPr="003C0F41" w:rsidRDefault="00524A74" w:rsidP="003C0F41">
      <w:pPr>
        <w:pStyle w:val="a5"/>
        <w:numPr>
          <w:ilvl w:val="0"/>
          <w:numId w:val="1"/>
        </w:num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High degree of academic freedom to the doctoral candidates and teachers.  </w:t>
      </w:r>
      <w:r w:rsidR="003C0F41">
        <w:rPr>
          <w:rFonts w:ascii="Times New Roman" w:eastAsia="Times New Roman" w:hAnsi="Times New Roman"/>
          <w:sz w:val="24"/>
          <w:szCs w:val="24"/>
          <w:lang w:val="en-US" w:eastAsia="ru-RU"/>
        </w:rPr>
        <w:t xml:space="preserve"> </w:t>
      </w:r>
    </w:p>
    <w:p w:rsidR="00A6041A" w:rsidRDefault="00E9515A" w:rsidP="0043569A">
      <w:pPr>
        <w:spacing w:after="0" w:line="240" w:lineRule="auto"/>
        <w:ind w:firstLine="708"/>
        <w:jc w:val="both"/>
        <w:rPr>
          <w:rFonts w:ascii="Times New Roman" w:eastAsia="Times New Roman" w:hAnsi="Times New Roman"/>
          <w:sz w:val="24"/>
          <w:szCs w:val="24"/>
          <w:highlight w:val="yellow"/>
          <w:lang w:val="en-US" w:eastAsia="ru-RU"/>
        </w:rPr>
      </w:pPr>
      <w:r>
        <w:rPr>
          <w:rFonts w:ascii="Times New Roman" w:eastAsia="Times New Roman" w:hAnsi="Times New Roman"/>
          <w:sz w:val="24"/>
          <w:szCs w:val="24"/>
          <w:highlight w:val="yellow"/>
          <w:lang w:val="en-US" w:eastAsia="ru-RU"/>
        </w:rPr>
        <w:t xml:space="preserve">    </w:t>
      </w:r>
    </w:p>
    <w:p w:rsidR="005A1404" w:rsidRDefault="00524A74" w:rsidP="0043569A">
      <w:pPr>
        <w:spacing w:after="0" w:line="240" w:lineRule="auto"/>
        <w:ind w:firstLine="708"/>
        <w:jc w:val="both"/>
        <w:rPr>
          <w:rFonts w:ascii="Times New Roman" w:eastAsia="Times New Roman" w:hAnsi="Times New Roman"/>
          <w:sz w:val="24"/>
          <w:szCs w:val="24"/>
          <w:lang w:val="en-US" w:eastAsia="ru-RU"/>
        </w:rPr>
      </w:pPr>
      <w:r w:rsidRPr="005A1404">
        <w:rPr>
          <w:rFonts w:ascii="Times New Roman" w:eastAsia="Times New Roman" w:hAnsi="Times New Roman"/>
          <w:sz w:val="24"/>
          <w:szCs w:val="24"/>
          <w:lang w:val="en-US" w:eastAsia="ru-RU"/>
        </w:rPr>
        <w:t>Generally, structure of program is common for all institutes of higher education and includes itself the study of compulsory and optional disciplines. So, these all disciplines evolve proficiency examination, comprehensive examination, and also writing and defense of dissertation work.</w:t>
      </w:r>
    </w:p>
    <w:p w:rsidR="00524A74" w:rsidRDefault="005A1404" w:rsidP="0043569A">
      <w:pPr>
        <w:spacing w:after="0" w:line="240" w:lineRule="auto"/>
        <w:ind w:firstLine="708"/>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In proposal project all partner universities of the Republic of Uzbekistan will develop educational programs for doctoral degree and also will confirm by science-educational organizations.    </w:t>
      </w:r>
      <w:r w:rsidR="00524A74" w:rsidRPr="005A1404">
        <w:rPr>
          <w:rFonts w:ascii="Times New Roman" w:eastAsia="Times New Roman" w:hAnsi="Times New Roman"/>
          <w:sz w:val="24"/>
          <w:szCs w:val="24"/>
          <w:lang w:val="en-US" w:eastAsia="ru-RU"/>
        </w:rPr>
        <w:t xml:space="preserve"> </w:t>
      </w:r>
    </w:p>
    <w:p w:rsidR="005A1404" w:rsidRDefault="005A1404" w:rsidP="0043569A">
      <w:pPr>
        <w:spacing w:after="0" w:line="240" w:lineRule="auto"/>
        <w:ind w:firstLine="708"/>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Doctoral educational program contain:</w:t>
      </w:r>
    </w:p>
    <w:p w:rsidR="005A1404" w:rsidRPr="005A1404" w:rsidRDefault="005A1404" w:rsidP="000330D8">
      <w:pPr>
        <w:spacing w:after="0" w:line="240" w:lineRule="auto"/>
        <w:ind w:left="567"/>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-theoretical </w:t>
      </w:r>
      <w:r w:rsidR="009B2F60">
        <w:rPr>
          <w:rFonts w:ascii="Times New Roman" w:eastAsia="Times New Roman" w:hAnsi="Times New Roman"/>
          <w:sz w:val="24"/>
          <w:szCs w:val="24"/>
          <w:lang w:val="en-US" w:eastAsia="ru-RU"/>
        </w:rPr>
        <w:t>education which includes to study compulsory and optional disciplines;</w:t>
      </w:r>
    </w:p>
    <w:p w:rsidR="0043569A" w:rsidRPr="009B2F60" w:rsidRDefault="0043569A" w:rsidP="000330D8">
      <w:pPr>
        <w:pStyle w:val="a3"/>
        <w:spacing w:before="0" w:beforeAutospacing="0" w:after="0" w:afterAutospacing="0"/>
        <w:ind w:left="567"/>
        <w:rPr>
          <w:lang w:val="en-US"/>
        </w:rPr>
      </w:pPr>
      <w:r w:rsidRPr="00CA1F43">
        <w:t xml:space="preserve">- </w:t>
      </w:r>
      <w:r w:rsidR="009B2F60">
        <w:rPr>
          <w:lang w:val="en-US"/>
        </w:rPr>
        <w:t>pedagogical and professional practice;</w:t>
      </w:r>
    </w:p>
    <w:p w:rsidR="0043569A" w:rsidRPr="00CA1F43" w:rsidRDefault="0043569A" w:rsidP="000330D8">
      <w:pPr>
        <w:pStyle w:val="a3"/>
        <w:spacing w:before="0" w:beforeAutospacing="0" w:after="0" w:afterAutospacing="0"/>
        <w:ind w:left="567"/>
      </w:pPr>
      <w:r w:rsidRPr="00CA1F43">
        <w:t>-</w:t>
      </w:r>
      <w:r w:rsidR="009B2F60">
        <w:rPr>
          <w:lang w:val="en-US"/>
        </w:rPr>
        <w:t>scientific-research and experimental-research work</w:t>
      </w:r>
      <w:r w:rsidRPr="00CA1F43">
        <w:t>;</w:t>
      </w:r>
    </w:p>
    <w:p w:rsidR="0043569A" w:rsidRPr="00CA1F43" w:rsidRDefault="0043569A" w:rsidP="000330D8">
      <w:pPr>
        <w:pStyle w:val="a3"/>
        <w:spacing w:before="0" w:beforeAutospacing="0" w:after="0" w:afterAutospacing="0"/>
        <w:ind w:left="567"/>
      </w:pPr>
      <w:r w:rsidRPr="00CA1F43">
        <w:t>-</w:t>
      </w:r>
      <w:r w:rsidR="009B2F60">
        <w:rPr>
          <w:lang w:val="en-US"/>
        </w:rPr>
        <w:t xml:space="preserve">fulfillment and defense </w:t>
      </w:r>
      <w:r w:rsidR="000330D8">
        <w:rPr>
          <w:lang w:val="en-US"/>
        </w:rPr>
        <w:t>doctoral dissertation</w:t>
      </w:r>
      <w:r w:rsidRPr="00CA1F43">
        <w:t>;</w:t>
      </w:r>
    </w:p>
    <w:p w:rsidR="0043569A" w:rsidRDefault="0043569A" w:rsidP="000330D8">
      <w:pPr>
        <w:pStyle w:val="a3"/>
        <w:spacing w:before="0" w:beforeAutospacing="0" w:after="0" w:afterAutospacing="0"/>
        <w:ind w:left="567"/>
        <w:rPr>
          <w:lang w:val="en-US"/>
        </w:rPr>
      </w:pPr>
      <w:r w:rsidRPr="00CA1F43">
        <w:t>-</w:t>
      </w:r>
      <w:r w:rsidR="000330D8">
        <w:rPr>
          <w:lang w:val="en-US"/>
        </w:rPr>
        <w:t>intermediate and final assessment.</w:t>
      </w:r>
    </w:p>
    <w:p w:rsidR="000330D8" w:rsidRPr="000330D8" w:rsidRDefault="000330D8" w:rsidP="0043569A">
      <w:pPr>
        <w:pStyle w:val="a3"/>
        <w:spacing w:before="0" w:beforeAutospacing="0" w:after="0" w:afterAutospacing="0"/>
        <w:rPr>
          <w:lang w:val="en-US"/>
        </w:rPr>
      </w:pPr>
      <w:r>
        <w:rPr>
          <w:lang w:val="en-US"/>
        </w:rPr>
        <w:t xml:space="preserve">Content of educational program of doctoral candidacy is defining under the instructional plan, </w:t>
      </w:r>
      <w:r w:rsidRPr="000330D8">
        <w:rPr>
          <w:lang w:val="en-US"/>
        </w:rPr>
        <w:t>curriculum</w:t>
      </w:r>
      <w:r>
        <w:rPr>
          <w:lang w:val="en-US"/>
        </w:rPr>
        <w:t xml:space="preserve">s which elaborated </w:t>
      </w:r>
      <w:r w:rsidRPr="000330D8">
        <w:rPr>
          <w:lang w:val="en-US"/>
        </w:rPr>
        <w:t>in compliance with</w:t>
      </w:r>
      <w:r>
        <w:rPr>
          <w:lang w:val="en-US"/>
        </w:rPr>
        <w:t xml:space="preserve"> state’s compulsory standards after higher education and standard curriculum. </w:t>
      </w:r>
    </w:p>
    <w:p w:rsidR="000330D8" w:rsidRDefault="008D3495" w:rsidP="0043569A">
      <w:pPr>
        <w:spacing w:after="0" w:line="240" w:lineRule="auto"/>
        <w:rPr>
          <w:rFonts w:ascii="Times New Roman" w:eastAsia="Times New Roman" w:hAnsi="Times New Roman"/>
          <w:b/>
          <w:sz w:val="24"/>
          <w:szCs w:val="24"/>
          <w:lang w:val="en-US" w:eastAsia="ru-RU"/>
        </w:rPr>
      </w:pPr>
      <w:r>
        <w:rPr>
          <w:rFonts w:ascii="Times New Roman" w:eastAsia="Times New Roman" w:hAnsi="Times New Roman"/>
          <w:b/>
          <w:sz w:val="24"/>
          <w:szCs w:val="24"/>
          <w:lang w:val="en-US" w:eastAsia="ru-RU"/>
        </w:rPr>
        <w:t xml:space="preserve">Jointly with European partner would develop principles of organization of doctoral programs: </w:t>
      </w:r>
    </w:p>
    <w:p w:rsidR="008D3495" w:rsidRDefault="0043569A" w:rsidP="0043569A">
      <w:pPr>
        <w:spacing w:after="0" w:line="240" w:lineRule="auto"/>
        <w:rPr>
          <w:rFonts w:ascii="Times New Roman" w:eastAsia="Times New Roman" w:hAnsi="Times New Roman"/>
          <w:sz w:val="24"/>
          <w:szCs w:val="24"/>
          <w:lang w:val="en-US" w:eastAsia="ru-RU"/>
        </w:rPr>
      </w:pPr>
      <w:r w:rsidRPr="00465605">
        <w:rPr>
          <w:rFonts w:ascii="Times New Roman" w:eastAsia="Times New Roman" w:hAnsi="Times New Roman"/>
          <w:b/>
          <w:sz w:val="24"/>
          <w:szCs w:val="24"/>
          <w:lang w:eastAsia="ru-RU"/>
        </w:rPr>
        <w:br/>
      </w:r>
      <w:r w:rsidRPr="00CA1F43">
        <w:rPr>
          <w:rFonts w:ascii="Times New Roman" w:eastAsia="Times New Roman" w:hAnsi="Times New Roman"/>
          <w:sz w:val="24"/>
          <w:szCs w:val="24"/>
          <w:lang w:eastAsia="ru-RU"/>
        </w:rPr>
        <w:t>•</w:t>
      </w:r>
      <w:r w:rsidR="008D3495">
        <w:rPr>
          <w:rFonts w:ascii="Times New Roman" w:eastAsia="Times New Roman" w:hAnsi="Times New Roman"/>
          <w:sz w:val="24"/>
          <w:szCs w:val="24"/>
          <w:lang w:val="en-US" w:eastAsia="ru-RU"/>
        </w:rPr>
        <w:t xml:space="preserve"> After high educational office</w:t>
      </w:r>
      <w:r w:rsidRPr="00CA1F43">
        <w:rPr>
          <w:rFonts w:ascii="Times New Roman" w:eastAsia="Times New Roman" w:hAnsi="Times New Roman"/>
          <w:sz w:val="24"/>
          <w:szCs w:val="24"/>
          <w:lang w:eastAsia="ru-RU"/>
        </w:rPr>
        <w:t>;</w:t>
      </w:r>
      <w:r w:rsidRPr="00CA1F43">
        <w:rPr>
          <w:rFonts w:ascii="Times New Roman" w:eastAsia="Times New Roman" w:hAnsi="Times New Roman"/>
          <w:sz w:val="24"/>
          <w:szCs w:val="24"/>
          <w:lang w:eastAsia="ru-RU"/>
        </w:rPr>
        <w:br/>
        <w:t xml:space="preserve">• </w:t>
      </w:r>
      <w:r w:rsidR="008D3495">
        <w:rPr>
          <w:rFonts w:ascii="Times New Roman" w:eastAsia="Times New Roman" w:hAnsi="Times New Roman"/>
          <w:sz w:val="24"/>
          <w:szCs w:val="24"/>
          <w:lang w:val="en-US" w:eastAsia="ru-RU"/>
        </w:rPr>
        <w:t>After high educational council</w:t>
      </w:r>
      <w:r w:rsidRPr="00CA1F43">
        <w:rPr>
          <w:rFonts w:ascii="Times New Roman" w:eastAsia="Times New Roman" w:hAnsi="Times New Roman"/>
          <w:sz w:val="24"/>
          <w:szCs w:val="24"/>
          <w:lang w:eastAsia="ru-RU"/>
        </w:rPr>
        <w:t>;</w:t>
      </w:r>
      <w:r w:rsidRPr="00CA1F43">
        <w:rPr>
          <w:rFonts w:ascii="Times New Roman" w:eastAsia="Times New Roman" w:hAnsi="Times New Roman"/>
          <w:sz w:val="24"/>
          <w:szCs w:val="24"/>
          <w:lang w:eastAsia="ru-RU"/>
        </w:rPr>
        <w:br/>
        <w:t xml:space="preserve">• </w:t>
      </w:r>
      <w:proofErr w:type="spellStart"/>
      <w:r w:rsidR="008D3495" w:rsidRPr="008D3495">
        <w:rPr>
          <w:rFonts w:ascii="Times New Roman" w:eastAsia="Times New Roman" w:hAnsi="Times New Roman"/>
          <w:sz w:val="24"/>
          <w:szCs w:val="24"/>
          <w:lang w:eastAsia="ru-RU"/>
        </w:rPr>
        <w:t>Advisory</w:t>
      </w:r>
      <w:proofErr w:type="spellEnd"/>
      <w:r w:rsidR="008D3495" w:rsidRPr="008D3495">
        <w:rPr>
          <w:rFonts w:ascii="Times New Roman" w:eastAsia="Times New Roman" w:hAnsi="Times New Roman"/>
          <w:sz w:val="24"/>
          <w:szCs w:val="24"/>
          <w:lang w:eastAsia="ru-RU"/>
        </w:rPr>
        <w:t xml:space="preserve"> </w:t>
      </w:r>
      <w:proofErr w:type="spellStart"/>
      <w:r w:rsidR="008D3495" w:rsidRPr="008D3495">
        <w:rPr>
          <w:rFonts w:ascii="Times New Roman" w:eastAsia="Times New Roman" w:hAnsi="Times New Roman"/>
          <w:sz w:val="24"/>
          <w:szCs w:val="24"/>
          <w:lang w:eastAsia="ru-RU"/>
        </w:rPr>
        <w:t>council</w:t>
      </w:r>
      <w:proofErr w:type="spellEnd"/>
      <w:r w:rsidRPr="00CA1F43">
        <w:rPr>
          <w:rFonts w:ascii="Times New Roman" w:eastAsia="Times New Roman" w:hAnsi="Times New Roman"/>
          <w:sz w:val="24"/>
          <w:szCs w:val="24"/>
          <w:lang w:eastAsia="ru-RU"/>
        </w:rPr>
        <w:t>;</w:t>
      </w:r>
      <w:r w:rsidRPr="00CA1F43">
        <w:rPr>
          <w:rFonts w:ascii="Times New Roman" w:eastAsia="Times New Roman" w:hAnsi="Times New Roman"/>
          <w:sz w:val="24"/>
          <w:szCs w:val="24"/>
          <w:lang w:eastAsia="ru-RU"/>
        </w:rPr>
        <w:br/>
        <w:t xml:space="preserve">• </w:t>
      </w:r>
      <w:r w:rsidR="008D3495">
        <w:rPr>
          <w:rFonts w:ascii="Times New Roman" w:eastAsia="Times New Roman" w:hAnsi="Times New Roman"/>
          <w:sz w:val="24"/>
          <w:szCs w:val="24"/>
          <w:lang w:val="en-US" w:eastAsia="ru-RU"/>
        </w:rPr>
        <w:t>Instructor of doctoral candidate</w:t>
      </w:r>
      <w:r w:rsidRPr="00CA1F43">
        <w:rPr>
          <w:rFonts w:ascii="Times New Roman" w:eastAsia="Times New Roman" w:hAnsi="Times New Roman"/>
          <w:sz w:val="24"/>
          <w:szCs w:val="24"/>
          <w:lang w:eastAsia="ru-RU"/>
        </w:rPr>
        <w:t>.</w:t>
      </w:r>
      <w:r w:rsidRPr="00CA1F43">
        <w:rPr>
          <w:rFonts w:ascii="Times New Roman" w:eastAsia="Times New Roman" w:hAnsi="Times New Roman"/>
          <w:sz w:val="24"/>
          <w:szCs w:val="24"/>
          <w:lang w:eastAsia="ru-RU"/>
        </w:rPr>
        <w:br/>
      </w:r>
      <w:r w:rsidR="008D3495">
        <w:rPr>
          <w:rFonts w:ascii="Times New Roman" w:eastAsia="Times New Roman" w:hAnsi="Times New Roman"/>
          <w:sz w:val="24"/>
          <w:szCs w:val="24"/>
          <w:lang w:val="en-US" w:eastAsia="ru-RU"/>
        </w:rPr>
        <w:t>Principles of the general control for organization and quality issues of doctoral candidacy programs:</w:t>
      </w:r>
    </w:p>
    <w:p w:rsidR="00E65075" w:rsidRPr="007F7200" w:rsidRDefault="0043569A" w:rsidP="007F7200">
      <w:pPr>
        <w:spacing w:after="0" w:line="240" w:lineRule="auto"/>
        <w:rPr>
          <w:rFonts w:ascii="Times New Roman" w:hAnsi="Times New Roman"/>
        </w:rPr>
      </w:pPr>
      <w:r w:rsidRPr="007F7200">
        <w:rPr>
          <w:rFonts w:ascii="Times New Roman" w:eastAsia="Times New Roman" w:hAnsi="Times New Roman"/>
          <w:sz w:val="24"/>
          <w:szCs w:val="24"/>
          <w:lang w:eastAsia="ru-RU"/>
        </w:rPr>
        <w:t xml:space="preserve">1) </w:t>
      </w:r>
      <w:proofErr w:type="spellStart"/>
      <w:r w:rsidR="008D3495" w:rsidRPr="007F7200">
        <w:rPr>
          <w:rFonts w:ascii="Times New Roman" w:eastAsia="Times New Roman" w:hAnsi="Times New Roman"/>
          <w:sz w:val="24"/>
          <w:szCs w:val="24"/>
          <w:lang w:eastAsia="ru-RU"/>
        </w:rPr>
        <w:t>Admission</w:t>
      </w:r>
      <w:proofErr w:type="spellEnd"/>
      <w:r w:rsidR="008D3495" w:rsidRPr="007F7200">
        <w:rPr>
          <w:rFonts w:ascii="Times New Roman" w:eastAsia="Times New Roman" w:hAnsi="Times New Roman"/>
          <w:sz w:val="24"/>
          <w:szCs w:val="24"/>
          <w:lang w:eastAsia="ru-RU"/>
        </w:rPr>
        <w:t xml:space="preserve"> </w:t>
      </w:r>
      <w:proofErr w:type="spellStart"/>
      <w:r w:rsidR="008D3495" w:rsidRPr="007F7200">
        <w:rPr>
          <w:rFonts w:ascii="Times New Roman" w:eastAsia="Times New Roman" w:hAnsi="Times New Roman"/>
          <w:sz w:val="24"/>
          <w:szCs w:val="24"/>
          <w:lang w:eastAsia="ru-RU"/>
        </w:rPr>
        <w:t>examination</w:t>
      </w:r>
      <w:proofErr w:type="spellEnd"/>
      <w:r w:rsidRPr="007F7200">
        <w:rPr>
          <w:rFonts w:ascii="Times New Roman" w:eastAsia="Times New Roman" w:hAnsi="Times New Roman"/>
          <w:sz w:val="24"/>
          <w:szCs w:val="24"/>
          <w:lang w:eastAsia="ru-RU"/>
        </w:rPr>
        <w:t>;</w:t>
      </w:r>
      <w:r w:rsidRPr="007F7200">
        <w:rPr>
          <w:rFonts w:ascii="Times New Roman" w:eastAsia="Times New Roman" w:hAnsi="Times New Roman"/>
          <w:sz w:val="24"/>
          <w:szCs w:val="24"/>
          <w:lang w:eastAsia="ru-RU"/>
        </w:rPr>
        <w:br/>
        <w:t xml:space="preserve">2) </w:t>
      </w:r>
      <w:r w:rsidR="00E65075" w:rsidRPr="007F7200">
        <w:rPr>
          <w:rFonts w:ascii="Times New Roman" w:eastAsia="Times New Roman" w:hAnsi="Times New Roman"/>
          <w:sz w:val="24"/>
          <w:szCs w:val="24"/>
          <w:lang w:val="en-US" w:eastAsia="ru-RU"/>
        </w:rPr>
        <w:t>suggested curriculum for doctoral candidacy</w:t>
      </w:r>
      <w:r w:rsidRPr="007F7200">
        <w:rPr>
          <w:rFonts w:ascii="Times New Roman" w:eastAsia="Times New Roman" w:hAnsi="Times New Roman"/>
          <w:sz w:val="24"/>
          <w:szCs w:val="24"/>
          <w:lang w:eastAsia="ru-RU"/>
        </w:rPr>
        <w:t>;</w:t>
      </w:r>
      <w:r w:rsidRPr="007F7200">
        <w:rPr>
          <w:rFonts w:ascii="Times New Roman" w:eastAsia="Times New Roman" w:hAnsi="Times New Roman"/>
          <w:sz w:val="24"/>
          <w:szCs w:val="24"/>
          <w:lang w:eastAsia="ru-RU"/>
        </w:rPr>
        <w:br/>
        <w:t xml:space="preserve">3) </w:t>
      </w:r>
      <w:r w:rsidR="00E65075" w:rsidRPr="007F7200">
        <w:rPr>
          <w:rFonts w:ascii="Times New Roman" w:eastAsia="Times New Roman" w:hAnsi="Times New Roman"/>
          <w:sz w:val="24"/>
          <w:szCs w:val="24"/>
          <w:lang w:val="en-US" w:eastAsia="ru-RU"/>
        </w:rPr>
        <w:t>Project of research</w:t>
      </w:r>
      <w:r w:rsidRPr="007F7200">
        <w:rPr>
          <w:rFonts w:ascii="Times New Roman" w:eastAsia="Times New Roman" w:hAnsi="Times New Roman"/>
          <w:sz w:val="24"/>
          <w:szCs w:val="24"/>
          <w:lang w:eastAsia="ru-RU"/>
        </w:rPr>
        <w:t>;</w:t>
      </w:r>
      <w:r w:rsidRPr="007F7200">
        <w:rPr>
          <w:rFonts w:ascii="Times New Roman" w:eastAsia="Times New Roman" w:hAnsi="Times New Roman"/>
          <w:sz w:val="24"/>
          <w:szCs w:val="24"/>
          <w:lang w:eastAsia="ru-RU"/>
        </w:rPr>
        <w:br/>
        <w:t xml:space="preserve">4) </w:t>
      </w:r>
      <w:r w:rsidR="00E65075" w:rsidRPr="007F7200">
        <w:rPr>
          <w:rFonts w:ascii="Times New Roman" w:eastAsia="Times New Roman" w:hAnsi="Times New Roman"/>
          <w:sz w:val="24"/>
          <w:szCs w:val="24"/>
          <w:lang w:val="en-US" w:eastAsia="ru-RU"/>
        </w:rPr>
        <w:t>Dissertation preparation</w:t>
      </w:r>
      <w:r w:rsidRPr="007F7200">
        <w:rPr>
          <w:rFonts w:ascii="Times New Roman" w:eastAsia="Times New Roman" w:hAnsi="Times New Roman"/>
          <w:sz w:val="24"/>
          <w:szCs w:val="24"/>
          <w:lang w:eastAsia="ru-RU"/>
        </w:rPr>
        <w:t>;</w:t>
      </w:r>
      <w:r w:rsidRPr="007F7200">
        <w:rPr>
          <w:rFonts w:ascii="Times New Roman" w:eastAsia="Times New Roman" w:hAnsi="Times New Roman"/>
          <w:sz w:val="24"/>
          <w:szCs w:val="24"/>
          <w:lang w:eastAsia="ru-RU"/>
        </w:rPr>
        <w:br/>
        <w:t xml:space="preserve">5) </w:t>
      </w:r>
      <w:r w:rsidR="00E65075" w:rsidRPr="007F7200">
        <w:rPr>
          <w:rFonts w:ascii="Times New Roman" w:eastAsia="Times New Roman" w:hAnsi="Times New Roman"/>
          <w:sz w:val="24"/>
          <w:szCs w:val="24"/>
          <w:lang w:val="en-US" w:eastAsia="ru-RU"/>
        </w:rPr>
        <w:t>Final test</w:t>
      </w:r>
      <w:r w:rsidRPr="007F7200">
        <w:rPr>
          <w:rFonts w:ascii="Times New Roman" w:eastAsia="Times New Roman" w:hAnsi="Times New Roman"/>
          <w:sz w:val="24"/>
          <w:szCs w:val="24"/>
          <w:lang w:eastAsia="ru-RU"/>
        </w:rPr>
        <w:t xml:space="preserve"> </w:t>
      </w:r>
      <w:r w:rsidR="00E65075" w:rsidRPr="007F7200">
        <w:rPr>
          <w:rFonts w:ascii="Times New Roman" w:eastAsia="Times New Roman" w:hAnsi="Times New Roman"/>
          <w:sz w:val="24"/>
          <w:szCs w:val="24"/>
          <w:lang w:val="en-US" w:eastAsia="ru-RU"/>
        </w:rPr>
        <w:t>and defense of dissertation;</w:t>
      </w:r>
    </w:p>
    <w:p w:rsidR="00E65075" w:rsidRDefault="00E65075" w:rsidP="007F7200">
      <w:pPr>
        <w:spacing w:after="0" w:line="240" w:lineRule="auto"/>
        <w:rPr>
          <w:rFonts w:ascii="Times New Roman" w:hAnsi="Times New Roman"/>
          <w:sz w:val="24"/>
          <w:szCs w:val="24"/>
          <w:lang w:val="en-US"/>
        </w:rPr>
      </w:pPr>
      <w:r w:rsidRPr="00E65075">
        <w:rPr>
          <w:rFonts w:ascii="Times New Roman" w:eastAsia="Times New Roman" w:hAnsi="Times New Roman"/>
          <w:sz w:val="24"/>
          <w:szCs w:val="24"/>
          <w:lang w:val="en-US" w:eastAsia="ru-RU"/>
        </w:rPr>
        <w:t xml:space="preserve">6) </w:t>
      </w:r>
      <w:r w:rsidRPr="00E65075">
        <w:rPr>
          <w:rFonts w:ascii="Times New Roman" w:hAnsi="Times New Roman"/>
          <w:sz w:val="24"/>
          <w:szCs w:val="24"/>
          <w:lang w:val="en-US"/>
        </w:rPr>
        <w:t xml:space="preserve">Sample of individual plan of the doctoral candidate </w:t>
      </w:r>
    </w:p>
    <w:p w:rsidR="00E65075" w:rsidRDefault="00E65075" w:rsidP="007F7200">
      <w:pPr>
        <w:spacing w:after="0" w:line="240" w:lineRule="auto"/>
        <w:rPr>
          <w:rFonts w:ascii="Times New Roman" w:hAnsi="Times New Roman"/>
          <w:sz w:val="24"/>
          <w:szCs w:val="24"/>
          <w:lang w:val="en-US"/>
        </w:rPr>
      </w:pPr>
      <w:r>
        <w:rPr>
          <w:rFonts w:ascii="Times New Roman" w:hAnsi="Times New Roman"/>
          <w:sz w:val="24"/>
          <w:szCs w:val="24"/>
          <w:lang w:val="en-US"/>
        </w:rPr>
        <w:t xml:space="preserve">7) </w:t>
      </w:r>
      <w:proofErr w:type="gramStart"/>
      <w:r>
        <w:rPr>
          <w:rFonts w:ascii="Times New Roman" w:hAnsi="Times New Roman"/>
          <w:sz w:val="24"/>
          <w:szCs w:val="24"/>
          <w:lang w:val="en-US"/>
        </w:rPr>
        <w:t>types</w:t>
      </w:r>
      <w:proofErr w:type="gramEnd"/>
      <w:r>
        <w:rPr>
          <w:rFonts w:ascii="Times New Roman" w:hAnsi="Times New Roman"/>
          <w:sz w:val="24"/>
          <w:szCs w:val="24"/>
          <w:lang w:val="en-US"/>
        </w:rPr>
        <w:t xml:space="preserve"> of the knowledge check of doctoral candidates;</w:t>
      </w:r>
    </w:p>
    <w:p w:rsidR="00E65075" w:rsidRPr="007F7200" w:rsidRDefault="00E65075" w:rsidP="00E65075">
      <w:pPr>
        <w:spacing w:after="0" w:line="240" w:lineRule="auto"/>
        <w:rPr>
          <w:rFonts w:ascii="Times New Roman" w:hAnsi="Times New Roman"/>
          <w:b/>
          <w:sz w:val="24"/>
          <w:szCs w:val="24"/>
          <w:lang w:val="en-US"/>
        </w:rPr>
      </w:pPr>
      <w:r w:rsidRPr="007F7200">
        <w:rPr>
          <w:rFonts w:ascii="Times New Roman" w:hAnsi="Times New Roman"/>
          <w:b/>
          <w:sz w:val="24"/>
          <w:szCs w:val="24"/>
          <w:lang w:val="en-US"/>
        </w:rPr>
        <w:t>Principles of preparation and defense of the doctoral dissertation</w:t>
      </w:r>
    </w:p>
    <w:p w:rsidR="00E65075" w:rsidRPr="007F7200" w:rsidRDefault="00E65075" w:rsidP="00E65075">
      <w:pPr>
        <w:spacing w:after="0" w:line="240" w:lineRule="auto"/>
        <w:rPr>
          <w:rFonts w:ascii="Times New Roman" w:hAnsi="Times New Roman"/>
          <w:sz w:val="24"/>
          <w:szCs w:val="24"/>
          <w:lang w:val="en-US"/>
        </w:rPr>
      </w:pPr>
      <w:r w:rsidRPr="007F7200">
        <w:rPr>
          <w:rFonts w:ascii="Times New Roman" w:hAnsi="Times New Roman"/>
          <w:b/>
          <w:sz w:val="24"/>
          <w:szCs w:val="24"/>
          <w:lang w:val="en-US"/>
        </w:rPr>
        <w:t xml:space="preserve"> </w:t>
      </w:r>
      <w:r w:rsidRPr="007F7200">
        <w:rPr>
          <w:rFonts w:ascii="Times New Roman" w:hAnsi="Times New Roman"/>
          <w:sz w:val="24"/>
          <w:szCs w:val="24"/>
          <w:lang w:val="en-US"/>
        </w:rPr>
        <w:t>Main points for realization of the project:</w:t>
      </w:r>
    </w:p>
    <w:p w:rsidR="00841036" w:rsidRPr="007F7200" w:rsidRDefault="00841036" w:rsidP="00841036">
      <w:pPr>
        <w:pStyle w:val="a5"/>
        <w:numPr>
          <w:ilvl w:val="0"/>
          <w:numId w:val="3"/>
        </w:numPr>
        <w:spacing w:after="0" w:line="240" w:lineRule="auto"/>
        <w:rPr>
          <w:rFonts w:ascii="Times New Roman" w:hAnsi="Times New Roman"/>
          <w:sz w:val="24"/>
          <w:szCs w:val="24"/>
          <w:lang w:val="en-US"/>
        </w:rPr>
      </w:pPr>
      <w:r w:rsidRPr="007F7200">
        <w:rPr>
          <w:rFonts w:ascii="Times New Roman" w:hAnsi="Times New Roman"/>
          <w:sz w:val="24"/>
          <w:szCs w:val="24"/>
          <w:lang w:val="en-US"/>
        </w:rPr>
        <w:t>It would be develop</w:t>
      </w:r>
      <w:r w:rsidR="007F7200" w:rsidRPr="007F7200">
        <w:rPr>
          <w:rFonts w:ascii="Times New Roman" w:hAnsi="Times New Roman"/>
          <w:sz w:val="24"/>
          <w:szCs w:val="24"/>
          <w:lang w:val="en-US"/>
        </w:rPr>
        <w:t>ed</w:t>
      </w:r>
      <w:r w:rsidRPr="007F7200">
        <w:rPr>
          <w:rFonts w:ascii="Times New Roman" w:hAnsi="Times New Roman"/>
          <w:sz w:val="24"/>
          <w:szCs w:val="24"/>
          <w:lang w:val="en-US"/>
        </w:rPr>
        <w:t xml:space="preserve"> regulations;</w:t>
      </w:r>
    </w:p>
    <w:p w:rsidR="007F7200" w:rsidRPr="007F7200" w:rsidRDefault="007F7200" w:rsidP="00841036">
      <w:pPr>
        <w:pStyle w:val="a5"/>
        <w:numPr>
          <w:ilvl w:val="0"/>
          <w:numId w:val="3"/>
        </w:numPr>
        <w:spacing w:after="0" w:line="240" w:lineRule="auto"/>
        <w:rPr>
          <w:rFonts w:ascii="Times New Roman" w:hAnsi="Times New Roman"/>
          <w:sz w:val="24"/>
          <w:szCs w:val="24"/>
          <w:lang w:val="en-US"/>
        </w:rPr>
      </w:pPr>
      <w:r w:rsidRPr="007F7200">
        <w:rPr>
          <w:rFonts w:ascii="Times New Roman" w:hAnsi="Times New Roman"/>
          <w:sz w:val="24"/>
          <w:szCs w:val="24"/>
          <w:lang w:val="en-US"/>
        </w:rPr>
        <w:t>It would be ready requirements to the curriculum of the content of the doctoral candidacy;</w:t>
      </w:r>
    </w:p>
    <w:p w:rsidR="00841036" w:rsidRPr="007F7200" w:rsidRDefault="007F7200" w:rsidP="00841036">
      <w:pPr>
        <w:pStyle w:val="a5"/>
        <w:numPr>
          <w:ilvl w:val="0"/>
          <w:numId w:val="3"/>
        </w:numPr>
        <w:spacing w:after="0" w:line="240" w:lineRule="auto"/>
        <w:rPr>
          <w:rFonts w:ascii="Times New Roman" w:hAnsi="Times New Roman"/>
          <w:sz w:val="24"/>
          <w:szCs w:val="24"/>
          <w:lang w:val="en-US"/>
        </w:rPr>
      </w:pPr>
      <w:r w:rsidRPr="007F7200">
        <w:rPr>
          <w:rFonts w:ascii="Times New Roman" w:hAnsi="Times New Roman"/>
          <w:sz w:val="24"/>
          <w:szCs w:val="24"/>
          <w:lang w:val="en-US"/>
        </w:rPr>
        <w:t>It would be developed structures of the curriculum of the doctoral candidacy in several specialties;</w:t>
      </w:r>
    </w:p>
    <w:p w:rsidR="0062034D" w:rsidRDefault="007F7200" w:rsidP="007F7200">
      <w:pPr>
        <w:pStyle w:val="a5"/>
        <w:numPr>
          <w:ilvl w:val="0"/>
          <w:numId w:val="3"/>
        </w:numPr>
        <w:spacing w:after="0" w:line="240" w:lineRule="auto"/>
      </w:pPr>
      <w:r w:rsidRPr="007F7200">
        <w:rPr>
          <w:rFonts w:ascii="Times New Roman" w:hAnsi="Times New Roman"/>
          <w:sz w:val="24"/>
          <w:szCs w:val="24"/>
          <w:lang w:val="en-US"/>
        </w:rPr>
        <w:t>It would be ready a list of compulsory and optional disciplines.</w:t>
      </w:r>
    </w:p>
    <w:sectPr w:rsidR="0062034D" w:rsidSect="00F90F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80EBD"/>
    <w:multiLevelType w:val="hybridMultilevel"/>
    <w:tmpl w:val="105876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E3F0D5B"/>
    <w:multiLevelType w:val="hybridMultilevel"/>
    <w:tmpl w:val="42C86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78A2C12"/>
    <w:multiLevelType w:val="hybridMultilevel"/>
    <w:tmpl w:val="E0301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3569A"/>
    <w:rsid w:val="000330D8"/>
    <w:rsid w:val="00043966"/>
    <w:rsid w:val="003C0F41"/>
    <w:rsid w:val="0043569A"/>
    <w:rsid w:val="00524A74"/>
    <w:rsid w:val="005A1404"/>
    <w:rsid w:val="0062034D"/>
    <w:rsid w:val="006F5CA2"/>
    <w:rsid w:val="007F7200"/>
    <w:rsid w:val="00824B17"/>
    <w:rsid w:val="00841036"/>
    <w:rsid w:val="008950CA"/>
    <w:rsid w:val="008D3495"/>
    <w:rsid w:val="009B2F60"/>
    <w:rsid w:val="00A6041A"/>
    <w:rsid w:val="00E65075"/>
    <w:rsid w:val="00E951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69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3569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sid w:val="0043569A"/>
    <w:rPr>
      <w:color w:val="0000FF"/>
      <w:u w:val="single"/>
    </w:rPr>
  </w:style>
  <w:style w:type="paragraph" w:styleId="a5">
    <w:name w:val="List Paragraph"/>
    <w:basedOn w:val="a"/>
    <w:uiPriority w:val="34"/>
    <w:qFormat/>
    <w:rsid w:val="003C0F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uka@edu.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931</Words>
  <Characters>5312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2012-10-28T12:56:00Z</dcterms:created>
  <dcterms:modified xsi:type="dcterms:W3CDTF">2012-10-28T15:29:00Z</dcterms:modified>
</cp:coreProperties>
</file>